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72EE" w:rsidRPr="00275DCB" w:rsidRDefault="008C103B" w:rsidP="009172EE">
      <w:pPr>
        <w:jc w:val="right"/>
        <w:rPr>
          <w:rFonts w:ascii="Calibri" w:hAnsi="Calibri"/>
          <w:b/>
          <w:color w:val="595959" w:themeColor="text1" w:themeTint="A6"/>
          <w:sz w:val="22"/>
          <w:szCs w:val="22"/>
        </w:rPr>
      </w:pPr>
      <w:bookmarkStart w:id="0" w:name="_GoBack"/>
      <w:bookmarkEnd w:id="0"/>
      <w:r w:rsidRPr="00275DCB">
        <w:rPr>
          <w:rFonts w:ascii="Calibri" w:hAnsi="Calibri"/>
          <w:b/>
          <w:color w:val="595959" w:themeColor="text1" w:themeTint="A6"/>
          <w:sz w:val="22"/>
          <w:szCs w:val="22"/>
        </w:rPr>
        <w:tab/>
      </w:r>
      <w:r w:rsidRPr="00275DCB">
        <w:rPr>
          <w:rFonts w:ascii="Calibri" w:hAnsi="Calibri"/>
          <w:b/>
          <w:color w:val="595959" w:themeColor="text1" w:themeTint="A6"/>
          <w:sz w:val="22"/>
          <w:szCs w:val="22"/>
        </w:rPr>
        <w:tab/>
      </w:r>
      <w:r w:rsidRPr="00275DCB">
        <w:rPr>
          <w:rFonts w:ascii="Calibri" w:hAnsi="Calibri"/>
          <w:b/>
          <w:color w:val="595959" w:themeColor="text1" w:themeTint="A6"/>
          <w:sz w:val="22"/>
          <w:szCs w:val="22"/>
        </w:rPr>
        <w:tab/>
      </w:r>
      <w:r w:rsidRPr="00275DCB">
        <w:rPr>
          <w:rFonts w:ascii="Calibri" w:hAnsi="Calibri"/>
          <w:b/>
          <w:color w:val="595959" w:themeColor="text1" w:themeTint="A6"/>
          <w:sz w:val="22"/>
          <w:szCs w:val="22"/>
        </w:rPr>
        <w:tab/>
      </w:r>
      <w:r w:rsidRPr="00275DCB">
        <w:rPr>
          <w:rFonts w:ascii="Calibri" w:hAnsi="Calibri"/>
          <w:b/>
          <w:color w:val="595959" w:themeColor="text1" w:themeTint="A6"/>
          <w:sz w:val="22"/>
          <w:szCs w:val="22"/>
        </w:rPr>
        <w:tab/>
      </w:r>
      <w:r w:rsidR="009172EE" w:rsidRPr="00275DCB">
        <w:rPr>
          <w:rFonts w:ascii="Calibri" w:hAnsi="Calibri"/>
          <w:b/>
          <w:color w:val="595959" w:themeColor="text1" w:themeTint="A6"/>
          <w:sz w:val="22"/>
          <w:szCs w:val="22"/>
        </w:rPr>
        <w:t>[Date here]</w:t>
      </w:r>
    </w:p>
    <w:p w:rsidR="009172EE" w:rsidRPr="00275DCB" w:rsidRDefault="009172EE" w:rsidP="009172EE">
      <w:pPr>
        <w:pStyle w:val="Heading2"/>
        <w:rPr>
          <w:rFonts w:ascii="Calibri" w:hAnsi="Calibri"/>
          <w:b/>
          <w:color w:val="595959" w:themeColor="text1" w:themeTint="A6"/>
          <w:sz w:val="22"/>
          <w:szCs w:val="22"/>
        </w:rPr>
      </w:pPr>
      <w:r w:rsidRPr="00275DCB">
        <w:rPr>
          <w:rFonts w:ascii="Calibri" w:hAnsi="Calibri"/>
          <w:b/>
          <w:color w:val="595959" w:themeColor="text1" w:themeTint="A6"/>
          <w:sz w:val="22"/>
          <w:szCs w:val="22"/>
        </w:rPr>
        <w:t xml:space="preserve">Contact: [Breast center name here, </w:t>
      </w:r>
    </w:p>
    <w:p w:rsidR="009172EE" w:rsidRPr="00275DCB" w:rsidRDefault="009172EE" w:rsidP="009172EE">
      <w:pPr>
        <w:pStyle w:val="Heading2"/>
        <w:rPr>
          <w:rFonts w:ascii="Calibri" w:hAnsi="Calibri"/>
          <w:b/>
          <w:color w:val="595959" w:themeColor="text1" w:themeTint="A6"/>
          <w:sz w:val="22"/>
          <w:szCs w:val="22"/>
        </w:rPr>
      </w:pPr>
      <w:r w:rsidRPr="00275DCB">
        <w:rPr>
          <w:rFonts w:ascii="Calibri" w:hAnsi="Calibri"/>
          <w:b/>
          <w:color w:val="595959" w:themeColor="text1" w:themeTint="A6"/>
          <w:sz w:val="22"/>
          <w:szCs w:val="22"/>
        </w:rPr>
        <w:t>Center staff person contact</w:t>
      </w:r>
    </w:p>
    <w:p w:rsidR="009172EE" w:rsidRPr="00275DCB" w:rsidRDefault="009172EE" w:rsidP="009172EE">
      <w:pPr>
        <w:pStyle w:val="Heading2"/>
        <w:rPr>
          <w:rFonts w:ascii="Calibri" w:hAnsi="Calibri"/>
          <w:b/>
          <w:color w:val="595959" w:themeColor="text1" w:themeTint="A6"/>
          <w:sz w:val="22"/>
          <w:szCs w:val="22"/>
        </w:rPr>
      </w:pPr>
      <w:proofErr w:type="gramStart"/>
      <w:r w:rsidRPr="00275DCB">
        <w:rPr>
          <w:rFonts w:ascii="Calibri" w:hAnsi="Calibri"/>
          <w:b/>
          <w:color w:val="595959" w:themeColor="text1" w:themeTint="A6"/>
          <w:sz w:val="22"/>
          <w:szCs w:val="22"/>
        </w:rPr>
        <w:t>Tel. #</w:t>
      </w:r>
      <w:proofErr w:type="gramEnd"/>
    </w:p>
    <w:p w:rsidR="009172EE" w:rsidRPr="00275DCB" w:rsidRDefault="009172EE" w:rsidP="009172EE">
      <w:pPr>
        <w:pStyle w:val="Heading2"/>
        <w:rPr>
          <w:rFonts w:ascii="Calibri" w:hAnsi="Calibri"/>
          <w:b/>
          <w:color w:val="595959" w:themeColor="text1" w:themeTint="A6"/>
          <w:sz w:val="22"/>
          <w:szCs w:val="22"/>
        </w:rPr>
      </w:pPr>
      <w:r w:rsidRPr="00275DCB">
        <w:rPr>
          <w:rFonts w:ascii="Calibri" w:hAnsi="Calibri"/>
          <w:b/>
          <w:color w:val="595959" w:themeColor="text1" w:themeTint="A6"/>
          <w:sz w:val="22"/>
          <w:szCs w:val="22"/>
        </w:rPr>
        <w:t>E-mail]</w:t>
      </w:r>
    </w:p>
    <w:p w:rsidR="008C103B" w:rsidRDefault="009172EE">
      <w:pPr>
        <w:rPr>
          <w:rFonts w:ascii="Calibri" w:hAnsi="Calibri"/>
          <w:b/>
          <w:color w:val="595959" w:themeColor="text1" w:themeTint="A6"/>
          <w:sz w:val="22"/>
          <w:szCs w:val="22"/>
        </w:rPr>
      </w:pPr>
      <w:r w:rsidRPr="00275DCB">
        <w:rPr>
          <w:rFonts w:ascii="Calibri" w:hAnsi="Calibri"/>
          <w:b/>
          <w:color w:val="595959" w:themeColor="text1" w:themeTint="A6"/>
          <w:sz w:val="22"/>
          <w:szCs w:val="22"/>
        </w:rPr>
        <w:t>FOR IMMEDIATE RELEASE</w:t>
      </w:r>
    </w:p>
    <w:p w:rsidR="008929AA" w:rsidRPr="00275DCB" w:rsidRDefault="008929AA">
      <w:pPr>
        <w:rPr>
          <w:rFonts w:ascii="Calibri" w:hAnsi="Calibri"/>
          <w:color w:val="595959" w:themeColor="text1" w:themeTint="A6"/>
          <w:sz w:val="22"/>
          <w:szCs w:val="22"/>
        </w:rPr>
      </w:pPr>
    </w:p>
    <w:p w:rsidR="001C35BF" w:rsidRPr="001C35BF" w:rsidRDefault="00A21E64" w:rsidP="001C35BF">
      <w:pPr>
        <w:jc w:val="center"/>
        <w:rPr>
          <w:rFonts w:ascii="Calibri" w:hAnsi="Calibri"/>
          <w:b/>
          <w:color w:val="595959" w:themeColor="text1" w:themeTint="A6"/>
          <w:sz w:val="22"/>
          <w:szCs w:val="22"/>
        </w:rPr>
      </w:pPr>
      <w:r>
        <w:rPr>
          <w:rFonts w:ascii="Calibri" w:hAnsi="Calibri"/>
          <w:b/>
          <w:color w:val="595959" w:themeColor="text1" w:themeTint="A6"/>
          <w:sz w:val="22"/>
          <w:szCs w:val="22"/>
        </w:rPr>
        <w:t xml:space="preserve">New 3D Mammography at </w:t>
      </w:r>
      <w:r w:rsidRPr="00275DCB">
        <w:rPr>
          <w:rFonts w:ascii="Calibri" w:hAnsi="Calibri"/>
          <w:color w:val="595959" w:themeColor="text1" w:themeTint="A6"/>
          <w:sz w:val="22"/>
          <w:szCs w:val="22"/>
        </w:rPr>
        <w:t xml:space="preserve">&lt;Facility&gt; </w:t>
      </w:r>
      <w:r>
        <w:rPr>
          <w:rFonts w:ascii="Calibri" w:hAnsi="Calibri"/>
          <w:b/>
          <w:color w:val="595959" w:themeColor="text1" w:themeTint="A6"/>
          <w:sz w:val="22"/>
          <w:szCs w:val="22"/>
        </w:rPr>
        <w:t xml:space="preserve">offers better chance to diagnose </w:t>
      </w:r>
      <w:r w:rsidR="003731C1">
        <w:rPr>
          <w:rFonts w:ascii="Calibri" w:hAnsi="Calibri"/>
          <w:b/>
          <w:color w:val="595959" w:themeColor="text1" w:themeTint="A6"/>
          <w:sz w:val="22"/>
          <w:szCs w:val="22"/>
        </w:rPr>
        <w:br/>
      </w:r>
      <w:r>
        <w:rPr>
          <w:rFonts w:ascii="Calibri" w:hAnsi="Calibri"/>
          <w:b/>
          <w:color w:val="595959" w:themeColor="text1" w:themeTint="A6"/>
          <w:sz w:val="22"/>
          <w:szCs w:val="22"/>
        </w:rPr>
        <w:t>breast cancer earlier,</w:t>
      </w:r>
      <w:r w:rsidR="003731C1">
        <w:rPr>
          <w:rFonts w:ascii="Calibri" w:hAnsi="Calibri"/>
          <w:b/>
          <w:color w:val="595959" w:themeColor="text1" w:themeTint="A6"/>
          <w:sz w:val="22"/>
          <w:szCs w:val="22"/>
        </w:rPr>
        <w:t xml:space="preserve"> at more treatable stages</w:t>
      </w:r>
    </w:p>
    <w:p w:rsidR="00F5515A" w:rsidRPr="00275DCB" w:rsidRDefault="00F5515A">
      <w:pPr>
        <w:rPr>
          <w:rFonts w:ascii="Calibri" w:hAnsi="Calibri"/>
          <w:color w:val="595959" w:themeColor="text1" w:themeTint="A6"/>
          <w:sz w:val="22"/>
          <w:szCs w:val="22"/>
        </w:rPr>
      </w:pPr>
    </w:p>
    <w:p w:rsidR="002F6BA4" w:rsidRDefault="00275DCB" w:rsidP="00F037C8">
      <w:pPr>
        <w:autoSpaceDE w:val="0"/>
        <w:autoSpaceDN w:val="0"/>
        <w:adjustRightInd w:val="0"/>
        <w:rPr>
          <w:rFonts w:ascii="Calibri" w:hAnsi="Calibri"/>
          <w:color w:val="595959" w:themeColor="text1" w:themeTint="A6"/>
          <w:sz w:val="22"/>
          <w:szCs w:val="22"/>
        </w:rPr>
      </w:pPr>
      <w:r>
        <w:rPr>
          <w:rFonts w:ascii="Calibri" w:hAnsi="Calibri"/>
          <w:color w:val="595959" w:themeColor="text1" w:themeTint="A6"/>
          <w:sz w:val="22"/>
          <w:szCs w:val="22"/>
        </w:rPr>
        <w:t xml:space="preserve">&lt;City, State, </w:t>
      </w:r>
      <w:proofErr w:type="gramStart"/>
      <w:r>
        <w:rPr>
          <w:rFonts w:ascii="Calibri" w:hAnsi="Calibri"/>
          <w:color w:val="595959" w:themeColor="text1" w:themeTint="A6"/>
          <w:sz w:val="22"/>
          <w:szCs w:val="22"/>
        </w:rPr>
        <w:t>Date</w:t>
      </w:r>
      <w:proofErr w:type="gramEnd"/>
      <w:r>
        <w:rPr>
          <w:rFonts w:ascii="Calibri" w:hAnsi="Calibri"/>
          <w:color w:val="595959" w:themeColor="text1" w:themeTint="A6"/>
          <w:sz w:val="22"/>
          <w:szCs w:val="22"/>
        </w:rPr>
        <w:t xml:space="preserve">&gt; </w:t>
      </w:r>
      <w:r w:rsidR="00A21E64">
        <w:rPr>
          <w:rFonts w:ascii="Calibri" w:hAnsi="Calibri"/>
          <w:color w:val="595959" w:themeColor="text1" w:themeTint="A6"/>
          <w:sz w:val="22"/>
          <w:szCs w:val="22"/>
        </w:rPr>
        <w:t>&lt;Facility&gt;</w:t>
      </w:r>
      <w:r w:rsidR="0024772E" w:rsidRPr="00275DCB">
        <w:rPr>
          <w:rFonts w:ascii="Calibri" w:hAnsi="Calibri"/>
          <w:color w:val="595959" w:themeColor="text1" w:themeTint="A6"/>
          <w:sz w:val="22"/>
          <w:szCs w:val="22"/>
        </w:rPr>
        <w:t xml:space="preserve"> </w:t>
      </w:r>
    </w:p>
    <w:p w:rsidR="002F6BA4" w:rsidRDefault="002F6BA4" w:rsidP="00F037C8">
      <w:pPr>
        <w:autoSpaceDE w:val="0"/>
        <w:autoSpaceDN w:val="0"/>
        <w:adjustRightInd w:val="0"/>
        <w:rPr>
          <w:rFonts w:ascii="Calibri" w:hAnsi="Calibri"/>
          <w:color w:val="595959" w:themeColor="text1" w:themeTint="A6"/>
          <w:sz w:val="22"/>
          <w:szCs w:val="22"/>
        </w:rPr>
      </w:pPr>
    </w:p>
    <w:p w:rsidR="002128B1" w:rsidRDefault="0024772E" w:rsidP="00F037C8">
      <w:pPr>
        <w:autoSpaceDE w:val="0"/>
        <w:autoSpaceDN w:val="0"/>
        <w:adjustRightInd w:val="0"/>
        <w:rPr>
          <w:rFonts w:ascii="Calibri" w:hAnsi="Calibri"/>
          <w:color w:val="595959" w:themeColor="text1" w:themeTint="A6"/>
          <w:sz w:val="22"/>
          <w:szCs w:val="22"/>
        </w:rPr>
      </w:pPr>
      <w:r w:rsidRPr="00275DCB">
        <w:rPr>
          <w:rFonts w:ascii="Calibri" w:hAnsi="Calibri"/>
          <w:color w:val="595959" w:themeColor="text1" w:themeTint="A6"/>
          <w:sz w:val="22"/>
          <w:szCs w:val="22"/>
        </w:rPr>
        <w:t>&lt;</w:t>
      </w:r>
      <w:r w:rsidR="008C103B" w:rsidRPr="00275DCB">
        <w:rPr>
          <w:rFonts w:ascii="Calibri" w:hAnsi="Calibri"/>
          <w:color w:val="595959" w:themeColor="text1" w:themeTint="A6"/>
          <w:sz w:val="22"/>
          <w:szCs w:val="22"/>
        </w:rPr>
        <w:t>Facility</w:t>
      </w:r>
      <w:r w:rsidRPr="00275DCB">
        <w:rPr>
          <w:rFonts w:ascii="Calibri" w:hAnsi="Calibri"/>
          <w:color w:val="595959" w:themeColor="text1" w:themeTint="A6"/>
          <w:sz w:val="22"/>
          <w:szCs w:val="22"/>
        </w:rPr>
        <w:t xml:space="preserve">&gt; is </w:t>
      </w:r>
      <w:r w:rsidR="0048417F">
        <w:rPr>
          <w:rFonts w:ascii="Calibri" w:hAnsi="Calibri"/>
          <w:color w:val="595959" w:themeColor="text1" w:themeTint="A6"/>
          <w:sz w:val="22"/>
          <w:szCs w:val="22"/>
        </w:rPr>
        <w:t>excited</w:t>
      </w:r>
      <w:r w:rsidR="00F5515A" w:rsidRPr="00275DCB">
        <w:rPr>
          <w:rFonts w:ascii="Calibri" w:hAnsi="Calibri"/>
          <w:color w:val="595959" w:themeColor="text1" w:themeTint="A6"/>
          <w:sz w:val="22"/>
          <w:szCs w:val="22"/>
        </w:rPr>
        <w:t xml:space="preserve"> </w:t>
      </w:r>
      <w:r w:rsidRPr="00275DCB">
        <w:rPr>
          <w:rFonts w:ascii="Calibri" w:hAnsi="Calibri"/>
          <w:color w:val="595959" w:themeColor="text1" w:themeTint="A6"/>
          <w:sz w:val="22"/>
          <w:szCs w:val="22"/>
        </w:rPr>
        <w:t xml:space="preserve">to </w:t>
      </w:r>
      <w:r w:rsidR="001F094B" w:rsidRPr="00275DCB">
        <w:rPr>
          <w:rFonts w:ascii="Calibri" w:hAnsi="Calibri"/>
          <w:color w:val="595959" w:themeColor="text1" w:themeTint="A6"/>
          <w:sz w:val="22"/>
          <w:szCs w:val="22"/>
        </w:rPr>
        <w:t xml:space="preserve">offer </w:t>
      </w:r>
      <w:r w:rsidR="00A21E64">
        <w:rPr>
          <w:rFonts w:ascii="Calibri" w:hAnsi="Calibri"/>
          <w:color w:val="595959" w:themeColor="text1" w:themeTint="A6"/>
          <w:sz w:val="22"/>
          <w:szCs w:val="22"/>
        </w:rPr>
        <w:t xml:space="preserve">3D mammography (breast </w:t>
      </w:r>
      <w:r w:rsidR="00A951E8" w:rsidRPr="00275DCB">
        <w:rPr>
          <w:rFonts w:ascii="Calibri" w:hAnsi="Calibri"/>
          <w:color w:val="595959" w:themeColor="text1" w:themeTint="A6"/>
          <w:sz w:val="22"/>
          <w:szCs w:val="22"/>
        </w:rPr>
        <w:t>tomosynthesis</w:t>
      </w:r>
      <w:r w:rsidR="00A21E64">
        <w:rPr>
          <w:rFonts w:ascii="Calibri" w:hAnsi="Calibri"/>
          <w:color w:val="595959" w:themeColor="text1" w:themeTint="A6"/>
          <w:sz w:val="22"/>
          <w:szCs w:val="22"/>
        </w:rPr>
        <w:t>)</w:t>
      </w:r>
      <w:r w:rsidR="00A951E8" w:rsidRPr="00275DCB">
        <w:rPr>
          <w:rFonts w:ascii="Calibri" w:hAnsi="Calibri"/>
          <w:color w:val="595959" w:themeColor="text1" w:themeTint="A6"/>
          <w:sz w:val="22"/>
          <w:szCs w:val="22"/>
        </w:rPr>
        <w:t xml:space="preserve"> for breast </w:t>
      </w:r>
      <w:r w:rsidR="00F5515A" w:rsidRPr="00275DCB">
        <w:rPr>
          <w:rFonts w:ascii="Calibri" w:hAnsi="Calibri"/>
          <w:color w:val="595959" w:themeColor="text1" w:themeTint="A6"/>
          <w:sz w:val="22"/>
          <w:szCs w:val="22"/>
        </w:rPr>
        <w:t>cancer scree</w:t>
      </w:r>
      <w:r w:rsidR="001F094B" w:rsidRPr="00275DCB">
        <w:rPr>
          <w:rFonts w:ascii="Calibri" w:hAnsi="Calibri"/>
          <w:color w:val="595959" w:themeColor="text1" w:themeTint="A6"/>
          <w:sz w:val="22"/>
          <w:szCs w:val="22"/>
        </w:rPr>
        <w:t>ning</w:t>
      </w:r>
      <w:r w:rsidR="002F6BA4">
        <w:rPr>
          <w:rFonts w:ascii="Calibri" w:hAnsi="Calibri"/>
          <w:color w:val="595959" w:themeColor="text1" w:themeTint="A6"/>
          <w:sz w:val="22"/>
          <w:szCs w:val="22"/>
        </w:rPr>
        <w:t xml:space="preserve">. </w:t>
      </w:r>
      <w:r w:rsidR="00A21E64">
        <w:rPr>
          <w:rFonts w:ascii="Calibri" w:hAnsi="Calibri"/>
          <w:color w:val="595959" w:themeColor="text1" w:themeTint="A6"/>
          <w:sz w:val="22"/>
          <w:szCs w:val="22"/>
        </w:rPr>
        <w:t>Breast tomosynthesis produces a three-dimensional view of the breast tissue that</w:t>
      </w:r>
      <w:r w:rsidR="002128B1">
        <w:rPr>
          <w:rFonts w:ascii="Calibri" w:hAnsi="Calibri"/>
          <w:color w:val="595959" w:themeColor="text1" w:themeTint="A6"/>
          <w:sz w:val="22"/>
          <w:szCs w:val="22"/>
        </w:rPr>
        <w:t xml:space="preserve"> helps</w:t>
      </w:r>
      <w:r w:rsidR="002128B1" w:rsidRPr="00275DCB">
        <w:rPr>
          <w:rFonts w:ascii="Calibri" w:hAnsi="Calibri"/>
          <w:color w:val="595959" w:themeColor="text1" w:themeTint="A6"/>
          <w:sz w:val="22"/>
          <w:szCs w:val="22"/>
        </w:rPr>
        <w:t xml:space="preserve"> radiologists identify and characterize individual breast structures without the confusion of overlapping tissue.  </w:t>
      </w:r>
    </w:p>
    <w:p w:rsidR="002128B1" w:rsidRDefault="002128B1" w:rsidP="00F037C8">
      <w:pPr>
        <w:autoSpaceDE w:val="0"/>
        <w:autoSpaceDN w:val="0"/>
        <w:adjustRightInd w:val="0"/>
        <w:rPr>
          <w:rFonts w:ascii="Calibri" w:hAnsi="Calibri"/>
          <w:color w:val="595959" w:themeColor="text1" w:themeTint="A6"/>
          <w:sz w:val="22"/>
          <w:szCs w:val="22"/>
        </w:rPr>
      </w:pPr>
    </w:p>
    <w:p w:rsidR="00F037C8" w:rsidRPr="002128B1" w:rsidRDefault="001C35BF" w:rsidP="00F037C8">
      <w:pPr>
        <w:autoSpaceDE w:val="0"/>
        <w:autoSpaceDN w:val="0"/>
        <w:adjustRightInd w:val="0"/>
        <w:rPr>
          <w:rFonts w:ascii="Calibri" w:hAnsi="Calibri"/>
          <w:color w:val="595959" w:themeColor="text1" w:themeTint="A6"/>
          <w:sz w:val="22"/>
          <w:szCs w:val="22"/>
        </w:rPr>
      </w:pPr>
      <w:r>
        <w:rPr>
          <w:rFonts w:ascii="Calibri" w:hAnsi="Calibri"/>
          <w:color w:val="595959" w:themeColor="text1" w:themeTint="A6"/>
          <w:sz w:val="22"/>
          <w:szCs w:val="22"/>
        </w:rPr>
        <w:t xml:space="preserve">The center’s </w:t>
      </w:r>
      <w:r w:rsidR="001F094B" w:rsidRPr="00275DCB">
        <w:rPr>
          <w:rFonts w:ascii="Calibri" w:hAnsi="Calibri"/>
          <w:color w:val="595959" w:themeColor="text1" w:themeTint="A6"/>
          <w:sz w:val="22"/>
          <w:szCs w:val="22"/>
        </w:rPr>
        <w:t>Selenia</w:t>
      </w:r>
      <w:r w:rsidR="002F6BA4">
        <w:rPr>
          <w:rFonts w:ascii="Calibri" w:hAnsi="Calibri"/>
          <w:color w:val="595959" w:themeColor="text1" w:themeTint="A6"/>
          <w:sz w:val="22"/>
          <w:szCs w:val="22"/>
        </w:rPr>
        <w:t>®</w:t>
      </w:r>
      <w:r w:rsidR="001F094B" w:rsidRPr="00275DCB">
        <w:rPr>
          <w:rFonts w:ascii="Calibri" w:hAnsi="Calibri"/>
          <w:color w:val="595959" w:themeColor="text1" w:themeTint="A6"/>
          <w:sz w:val="22"/>
          <w:szCs w:val="22"/>
        </w:rPr>
        <w:t xml:space="preserve"> Dimensions</w:t>
      </w:r>
      <w:r w:rsidR="002F6BA4">
        <w:rPr>
          <w:rFonts w:ascii="Calibri" w:hAnsi="Calibri"/>
          <w:color w:val="595959" w:themeColor="text1" w:themeTint="A6"/>
          <w:sz w:val="22"/>
          <w:szCs w:val="22"/>
        </w:rPr>
        <w:t xml:space="preserve">® </w:t>
      </w:r>
      <w:r w:rsidR="008929AA">
        <w:rPr>
          <w:rFonts w:ascii="Calibri" w:hAnsi="Calibri"/>
          <w:color w:val="595959" w:themeColor="text1" w:themeTint="A6"/>
          <w:sz w:val="22"/>
          <w:szCs w:val="22"/>
        </w:rPr>
        <w:t xml:space="preserve">breast tomosynthesis </w:t>
      </w:r>
      <w:r w:rsidR="002F6BA4">
        <w:rPr>
          <w:rFonts w:ascii="Calibri" w:hAnsi="Calibri"/>
          <w:color w:val="595959" w:themeColor="text1" w:themeTint="A6"/>
          <w:sz w:val="22"/>
          <w:szCs w:val="22"/>
        </w:rPr>
        <w:t>system</w:t>
      </w:r>
      <w:r w:rsidR="008929AA">
        <w:rPr>
          <w:rFonts w:ascii="Calibri" w:hAnsi="Calibri"/>
          <w:color w:val="595959" w:themeColor="text1" w:themeTint="A6"/>
          <w:sz w:val="22"/>
          <w:szCs w:val="22"/>
        </w:rPr>
        <w:t xml:space="preserve"> is made by </w:t>
      </w:r>
      <w:r w:rsidR="008720FB">
        <w:rPr>
          <w:rFonts w:ascii="Calibri" w:hAnsi="Calibri"/>
          <w:color w:val="595959" w:themeColor="text1" w:themeTint="A6"/>
          <w:sz w:val="22"/>
          <w:szCs w:val="22"/>
        </w:rPr>
        <w:t>Hologic, a</w:t>
      </w:r>
      <w:r w:rsidR="008929AA">
        <w:rPr>
          <w:rFonts w:ascii="Calibri" w:hAnsi="Calibri"/>
          <w:color w:val="595959" w:themeColor="text1" w:themeTint="A6"/>
          <w:sz w:val="22"/>
          <w:szCs w:val="22"/>
        </w:rPr>
        <w:t xml:space="preserve"> world leader in digital mammography.</w:t>
      </w:r>
      <w:r w:rsidR="00810FE1" w:rsidRPr="00275DCB">
        <w:rPr>
          <w:rFonts w:ascii="Calibri" w:hAnsi="Calibri"/>
          <w:color w:val="595959" w:themeColor="text1" w:themeTint="A6"/>
          <w:sz w:val="22"/>
          <w:szCs w:val="22"/>
        </w:rPr>
        <w:t xml:space="preserve"> </w:t>
      </w:r>
      <w:r w:rsidR="00810FE1" w:rsidRPr="00275DCB">
        <w:rPr>
          <w:rFonts w:ascii="Calibri" w:hAnsi="Calibri" w:cs="HelveticaNeueLTStd-Lt"/>
          <w:color w:val="595959" w:themeColor="text1" w:themeTint="A6"/>
          <w:sz w:val="22"/>
          <w:szCs w:val="22"/>
        </w:rPr>
        <w:t xml:space="preserve">The </w:t>
      </w:r>
      <w:r w:rsidR="00F037C8" w:rsidRPr="00275DCB">
        <w:rPr>
          <w:rFonts w:ascii="Calibri" w:hAnsi="Calibri" w:cs="HelveticaNeueLTStd-Lt"/>
          <w:color w:val="595959" w:themeColor="text1" w:themeTint="A6"/>
          <w:sz w:val="22"/>
          <w:szCs w:val="22"/>
        </w:rPr>
        <w:t xml:space="preserve">Selenia Dimensions </w:t>
      </w:r>
      <w:r w:rsidR="002E733F" w:rsidRPr="00275DCB">
        <w:rPr>
          <w:rFonts w:ascii="Calibri" w:hAnsi="Calibri" w:cs="HelveticaNeueLTStd-Lt"/>
          <w:color w:val="595959" w:themeColor="text1" w:themeTint="A6"/>
          <w:sz w:val="22"/>
          <w:szCs w:val="22"/>
        </w:rPr>
        <w:t xml:space="preserve">system offers </w:t>
      </w:r>
      <w:r w:rsidR="00A951E8" w:rsidRPr="00275DCB">
        <w:rPr>
          <w:rFonts w:ascii="Calibri" w:hAnsi="Calibri" w:cs="HelveticaNeueLTStd-Lt"/>
          <w:color w:val="595959" w:themeColor="text1" w:themeTint="A6"/>
          <w:sz w:val="22"/>
          <w:szCs w:val="22"/>
        </w:rPr>
        <w:t>exceptionally</w:t>
      </w:r>
      <w:r w:rsidR="002E733F" w:rsidRPr="00275DCB">
        <w:rPr>
          <w:rFonts w:ascii="Calibri" w:hAnsi="Calibri" w:cs="HelveticaNeueLTStd-Lt"/>
          <w:color w:val="595959" w:themeColor="text1" w:themeTint="A6"/>
          <w:sz w:val="22"/>
          <w:szCs w:val="22"/>
        </w:rPr>
        <w:t xml:space="preserve"> sharp </w:t>
      </w:r>
      <w:r w:rsidR="00F037C8" w:rsidRPr="00275DCB">
        <w:rPr>
          <w:rFonts w:ascii="Calibri" w:hAnsi="Calibri" w:cs="HelveticaNeueLTStd-Lt"/>
          <w:color w:val="595959" w:themeColor="text1" w:themeTint="A6"/>
          <w:sz w:val="22"/>
          <w:szCs w:val="22"/>
        </w:rPr>
        <w:t>breast images</w:t>
      </w:r>
      <w:r w:rsidR="002E733F" w:rsidRPr="00275DCB">
        <w:rPr>
          <w:rFonts w:ascii="Calibri" w:hAnsi="Calibri" w:cs="HelveticaNeueLTStd-Lt"/>
          <w:color w:val="595959" w:themeColor="text1" w:themeTint="A6"/>
          <w:sz w:val="22"/>
          <w:szCs w:val="22"/>
        </w:rPr>
        <w:t xml:space="preserve">, </w:t>
      </w:r>
      <w:r w:rsidR="00F037C8" w:rsidRPr="00275DCB">
        <w:rPr>
          <w:rFonts w:ascii="Calibri" w:hAnsi="Calibri" w:cs="HelveticaNeueLTStd-Lt"/>
          <w:color w:val="595959" w:themeColor="text1" w:themeTint="A6"/>
          <w:sz w:val="22"/>
          <w:szCs w:val="22"/>
        </w:rPr>
        <w:t xml:space="preserve">an advanced ergonomic design providing more </w:t>
      </w:r>
      <w:r w:rsidR="002E733F" w:rsidRPr="00275DCB">
        <w:rPr>
          <w:rFonts w:ascii="Calibri" w:hAnsi="Calibri" w:cs="HelveticaNeueLTStd-Lt"/>
          <w:color w:val="595959" w:themeColor="text1" w:themeTint="A6"/>
          <w:sz w:val="22"/>
          <w:szCs w:val="22"/>
        </w:rPr>
        <w:t xml:space="preserve">patient </w:t>
      </w:r>
      <w:r w:rsidR="00F037C8" w:rsidRPr="00275DCB">
        <w:rPr>
          <w:rFonts w:ascii="Calibri" w:hAnsi="Calibri" w:cs="HelveticaNeueLTStd-Lt"/>
          <w:color w:val="595959" w:themeColor="text1" w:themeTint="A6"/>
          <w:sz w:val="22"/>
          <w:szCs w:val="22"/>
        </w:rPr>
        <w:t xml:space="preserve">comfort, </w:t>
      </w:r>
      <w:r w:rsidR="002E733F" w:rsidRPr="00275DCB">
        <w:rPr>
          <w:rFonts w:ascii="Calibri" w:hAnsi="Calibri" w:cs="HelveticaNeueLTStd-Lt"/>
          <w:color w:val="595959" w:themeColor="text1" w:themeTint="A6"/>
          <w:sz w:val="22"/>
          <w:szCs w:val="22"/>
        </w:rPr>
        <w:t xml:space="preserve">and </w:t>
      </w:r>
      <w:r w:rsidR="002128B1">
        <w:rPr>
          <w:rFonts w:ascii="Calibri" w:hAnsi="Calibri" w:cs="HelveticaNeueLTStd-Lt"/>
          <w:color w:val="595959" w:themeColor="text1" w:themeTint="A6"/>
          <w:sz w:val="22"/>
          <w:szCs w:val="22"/>
        </w:rPr>
        <w:t xml:space="preserve">the </w:t>
      </w:r>
      <w:r w:rsidR="00A951E8" w:rsidRPr="00275DCB">
        <w:rPr>
          <w:rFonts w:ascii="Calibri" w:hAnsi="Calibri" w:cs="HelveticaNeueLTStd-Lt"/>
          <w:color w:val="595959" w:themeColor="text1" w:themeTint="A6"/>
          <w:sz w:val="22"/>
          <w:szCs w:val="22"/>
        </w:rPr>
        <w:t xml:space="preserve">ground-breaking tomosynthesis platform designed to deliver superior </w:t>
      </w:r>
      <w:r w:rsidR="00A52CD9" w:rsidRPr="00275DCB">
        <w:rPr>
          <w:rFonts w:ascii="Calibri" w:hAnsi="Calibri" w:cs="HelveticaNeueLTStd-Lt"/>
          <w:color w:val="595959" w:themeColor="text1" w:themeTint="A6"/>
          <w:sz w:val="22"/>
          <w:szCs w:val="22"/>
        </w:rPr>
        <w:t xml:space="preserve">screening and </w:t>
      </w:r>
      <w:r w:rsidR="00A951E8" w:rsidRPr="00275DCB">
        <w:rPr>
          <w:rFonts w:ascii="Calibri" w:hAnsi="Calibri" w:cs="HelveticaNeueLTStd-Lt"/>
          <w:color w:val="595959" w:themeColor="text1" w:themeTint="A6"/>
          <w:sz w:val="22"/>
          <w:szCs w:val="22"/>
        </w:rPr>
        <w:t>diagnostic performance</w:t>
      </w:r>
      <w:r w:rsidR="00806893" w:rsidRPr="00806893">
        <w:rPr>
          <w:rFonts w:ascii="Calibri" w:eastAsia="Calibri" w:hAnsi="Calibri" w:cs="Times-Roman"/>
          <w:color w:val="595959" w:themeColor="text1" w:themeTint="A6"/>
          <w:sz w:val="22"/>
          <w:szCs w:val="22"/>
        </w:rPr>
        <w:t xml:space="preserve"> </w:t>
      </w:r>
      <w:r w:rsidR="00806893">
        <w:rPr>
          <w:rFonts w:ascii="Calibri" w:eastAsia="Calibri" w:hAnsi="Calibri" w:cs="Times-Roman"/>
          <w:color w:val="595959" w:themeColor="text1" w:themeTint="A6"/>
          <w:sz w:val="22"/>
          <w:szCs w:val="22"/>
        </w:rPr>
        <w:t>for all breast types</w:t>
      </w:r>
      <w:r w:rsidR="00806893" w:rsidRPr="00BA2E26">
        <w:rPr>
          <w:rFonts w:ascii="Calibri" w:eastAsia="Calibri" w:hAnsi="Calibri" w:cs="Times-Roman"/>
          <w:color w:val="595959" w:themeColor="text1" w:themeTint="A6"/>
          <w:sz w:val="22"/>
          <w:szCs w:val="22"/>
        </w:rPr>
        <w:t>.</w:t>
      </w:r>
      <w:r w:rsidR="00806893" w:rsidRPr="00642F1B">
        <w:rPr>
          <w:rFonts w:asciiTheme="minorHAnsi" w:hAnsiTheme="minorHAnsi"/>
          <w:bCs/>
          <w:color w:val="595959" w:themeColor="text1" w:themeTint="A6"/>
          <w:sz w:val="22"/>
          <w:szCs w:val="22"/>
          <w:vertAlign w:val="superscript"/>
        </w:rPr>
        <w:t xml:space="preserve"> </w:t>
      </w:r>
      <w:r w:rsidR="00806893">
        <w:rPr>
          <w:rFonts w:asciiTheme="minorHAnsi" w:hAnsiTheme="minorHAnsi"/>
          <w:bCs/>
          <w:color w:val="595959" w:themeColor="text1" w:themeTint="A6"/>
          <w:sz w:val="22"/>
          <w:szCs w:val="22"/>
          <w:vertAlign w:val="superscript"/>
        </w:rPr>
        <w:t>1</w:t>
      </w:r>
      <w:r w:rsidR="00F037C8" w:rsidRPr="00275DCB">
        <w:rPr>
          <w:rFonts w:ascii="Calibri" w:hAnsi="Calibri" w:cs="HelveticaNeueLTStd-Lt"/>
          <w:color w:val="595959" w:themeColor="text1" w:themeTint="A6"/>
          <w:sz w:val="22"/>
          <w:szCs w:val="22"/>
        </w:rPr>
        <w:t xml:space="preserve"> </w:t>
      </w:r>
    </w:p>
    <w:p w:rsidR="00AE01F1" w:rsidRDefault="00AE01F1" w:rsidP="00AE01F1">
      <w:pPr>
        <w:rPr>
          <w:rFonts w:asciiTheme="minorHAnsi" w:hAnsiTheme="minorHAnsi"/>
          <w:bCs/>
          <w:color w:val="595959" w:themeColor="text1" w:themeTint="A6"/>
          <w:sz w:val="22"/>
          <w:szCs w:val="22"/>
        </w:rPr>
      </w:pPr>
    </w:p>
    <w:p w:rsidR="003658DC" w:rsidRDefault="003658DC" w:rsidP="00AE01F1">
      <w:pPr>
        <w:rPr>
          <w:rFonts w:asciiTheme="minorHAnsi" w:hAnsiTheme="minorHAnsi"/>
          <w:bCs/>
          <w:color w:val="595959" w:themeColor="text1" w:themeTint="A6"/>
          <w:sz w:val="22"/>
          <w:szCs w:val="22"/>
        </w:rPr>
      </w:pPr>
      <w:r>
        <w:rPr>
          <w:rFonts w:asciiTheme="minorHAnsi" w:hAnsiTheme="minorHAnsi"/>
          <w:bCs/>
          <w:color w:val="595959" w:themeColor="text1" w:themeTint="A6"/>
          <w:sz w:val="22"/>
          <w:szCs w:val="22"/>
        </w:rPr>
        <w:t>We believe breast tomosynthesis will benefit all screening and diagnostic mammography patients, and is especially valuable for women receiving a baseline screening, those who have dense breast tissue and/or women with a personal history of breast cancer.</w:t>
      </w:r>
    </w:p>
    <w:p w:rsidR="003658DC" w:rsidRPr="00275DCB" w:rsidRDefault="003658DC" w:rsidP="00AE01F1">
      <w:pPr>
        <w:rPr>
          <w:rFonts w:asciiTheme="minorHAnsi" w:hAnsiTheme="minorHAnsi"/>
          <w:bCs/>
          <w:color w:val="595959" w:themeColor="text1" w:themeTint="A6"/>
          <w:sz w:val="22"/>
          <w:szCs w:val="22"/>
        </w:rPr>
      </w:pPr>
    </w:p>
    <w:p w:rsidR="00AE01F1" w:rsidRPr="00275DCB" w:rsidRDefault="00AE01F1" w:rsidP="00AE01F1">
      <w:pPr>
        <w:rPr>
          <w:rFonts w:asciiTheme="minorHAnsi" w:hAnsiTheme="minorHAnsi"/>
          <w:bCs/>
          <w:color w:val="595959" w:themeColor="text1" w:themeTint="A6"/>
          <w:sz w:val="22"/>
          <w:szCs w:val="22"/>
          <w:vertAlign w:val="superscript"/>
        </w:rPr>
      </w:pPr>
      <w:r w:rsidRPr="00275DCB">
        <w:rPr>
          <w:rFonts w:asciiTheme="minorHAnsi" w:hAnsiTheme="minorHAnsi"/>
          <w:bCs/>
          <w:color w:val="595959" w:themeColor="text1" w:themeTint="A6"/>
          <w:sz w:val="22"/>
          <w:szCs w:val="22"/>
        </w:rPr>
        <w:t xml:space="preserve">Breast cancer screening with tomosynthesis </w:t>
      </w:r>
      <w:r w:rsidR="008929AA">
        <w:rPr>
          <w:rFonts w:asciiTheme="minorHAnsi" w:hAnsiTheme="minorHAnsi"/>
          <w:bCs/>
          <w:color w:val="595959" w:themeColor="text1" w:themeTint="A6"/>
          <w:sz w:val="22"/>
          <w:szCs w:val="22"/>
        </w:rPr>
        <w:t xml:space="preserve">when combined with a conventional 2D mammography </w:t>
      </w:r>
      <w:r w:rsidRPr="00275DCB">
        <w:rPr>
          <w:rFonts w:asciiTheme="minorHAnsi" w:hAnsiTheme="minorHAnsi"/>
          <w:bCs/>
          <w:color w:val="595959" w:themeColor="text1" w:themeTint="A6"/>
          <w:sz w:val="22"/>
          <w:szCs w:val="22"/>
        </w:rPr>
        <w:t xml:space="preserve">has a </w:t>
      </w:r>
      <w:r w:rsidR="00517F4F">
        <w:rPr>
          <w:rFonts w:asciiTheme="minorHAnsi" w:hAnsiTheme="minorHAnsi"/>
          <w:bCs/>
          <w:color w:val="595959" w:themeColor="text1" w:themeTint="A6"/>
          <w:sz w:val="22"/>
          <w:szCs w:val="22"/>
        </w:rPr>
        <w:t xml:space="preserve">40% </w:t>
      </w:r>
      <w:r w:rsidRPr="00275DCB">
        <w:rPr>
          <w:rFonts w:asciiTheme="minorHAnsi" w:hAnsiTheme="minorHAnsi"/>
          <w:bCs/>
          <w:color w:val="595959" w:themeColor="text1" w:themeTint="A6"/>
          <w:sz w:val="22"/>
          <w:szCs w:val="22"/>
        </w:rPr>
        <w:t xml:space="preserve">higher </w:t>
      </w:r>
      <w:r w:rsidR="00517F4F">
        <w:rPr>
          <w:rFonts w:asciiTheme="minorHAnsi" w:hAnsiTheme="minorHAnsi"/>
          <w:bCs/>
          <w:color w:val="595959" w:themeColor="text1" w:themeTint="A6"/>
          <w:sz w:val="22"/>
          <w:szCs w:val="22"/>
        </w:rPr>
        <w:t xml:space="preserve">invasive </w:t>
      </w:r>
      <w:r w:rsidRPr="00275DCB">
        <w:rPr>
          <w:rFonts w:asciiTheme="minorHAnsi" w:hAnsiTheme="minorHAnsi"/>
          <w:bCs/>
          <w:color w:val="595959" w:themeColor="text1" w:themeTint="A6"/>
          <w:sz w:val="22"/>
          <w:szCs w:val="22"/>
        </w:rPr>
        <w:t>cancer detection rate than conventional 2D mammography</w:t>
      </w:r>
      <w:r w:rsidR="008929AA">
        <w:rPr>
          <w:rFonts w:asciiTheme="minorHAnsi" w:hAnsiTheme="minorHAnsi"/>
          <w:bCs/>
          <w:color w:val="595959" w:themeColor="text1" w:themeTint="A6"/>
          <w:sz w:val="22"/>
          <w:szCs w:val="22"/>
        </w:rPr>
        <w:t xml:space="preserve"> alone</w:t>
      </w:r>
      <w:r w:rsidRPr="00275DCB">
        <w:rPr>
          <w:rFonts w:asciiTheme="minorHAnsi" w:hAnsiTheme="minorHAnsi"/>
          <w:bCs/>
          <w:color w:val="595959" w:themeColor="text1" w:themeTint="A6"/>
          <w:sz w:val="22"/>
          <w:szCs w:val="22"/>
        </w:rPr>
        <w:t>.</w:t>
      </w:r>
      <w:r w:rsidR="00806893">
        <w:rPr>
          <w:rFonts w:asciiTheme="minorHAnsi" w:hAnsiTheme="minorHAnsi"/>
          <w:bCs/>
          <w:color w:val="595959" w:themeColor="text1" w:themeTint="A6"/>
          <w:sz w:val="22"/>
          <w:szCs w:val="22"/>
          <w:vertAlign w:val="superscript"/>
        </w:rPr>
        <w:t>2-4</w:t>
      </w:r>
      <w:r w:rsidRPr="00275DCB">
        <w:rPr>
          <w:rFonts w:asciiTheme="minorHAnsi" w:hAnsiTheme="minorHAnsi"/>
          <w:bCs/>
          <w:color w:val="595959" w:themeColor="text1" w:themeTint="A6"/>
          <w:sz w:val="22"/>
          <w:szCs w:val="22"/>
          <w:vertAlign w:val="superscript"/>
        </w:rPr>
        <w:t xml:space="preserve"> </w:t>
      </w:r>
      <w:r w:rsidRPr="00275DCB">
        <w:rPr>
          <w:rFonts w:asciiTheme="minorHAnsi" w:hAnsiTheme="minorHAnsi"/>
          <w:bCs/>
          <w:color w:val="595959" w:themeColor="text1" w:themeTint="A6"/>
          <w:sz w:val="22"/>
          <w:szCs w:val="22"/>
        </w:rPr>
        <w:t xml:space="preserve"> </w:t>
      </w:r>
      <w:r w:rsidR="00275DCB" w:rsidRPr="00275DCB">
        <w:rPr>
          <w:rFonts w:asciiTheme="minorHAnsi" w:hAnsiTheme="minorHAnsi"/>
          <w:bCs/>
          <w:color w:val="595959" w:themeColor="text1" w:themeTint="A6"/>
          <w:sz w:val="22"/>
          <w:szCs w:val="22"/>
        </w:rPr>
        <w:t xml:space="preserve"> </w:t>
      </w:r>
      <w:proofErr w:type="spellStart"/>
      <w:r w:rsidR="00001B9B">
        <w:rPr>
          <w:rFonts w:asciiTheme="minorHAnsi" w:hAnsiTheme="minorHAnsi"/>
          <w:bCs/>
          <w:color w:val="595959" w:themeColor="text1" w:themeTint="A6"/>
          <w:sz w:val="22"/>
          <w:szCs w:val="22"/>
        </w:rPr>
        <w:t>T</w:t>
      </w:r>
      <w:r w:rsidRPr="00275DCB">
        <w:rPr>
          <w:rFonts w:asciiTheme="minorHAnsi" w:hAnsiTheme="minorHAnsi"/>
          <w:bCs/>
          <w:color w:val="595959" w:themeColor="text1" w:themeTint="A6"/>
          <w:sz w:val="22"/>
          <w:szCs w:val="22"/>
        </w:rPr>
        <w:t>omosynthesis</w:t>
      </w:r>
      <w:proofErr w:type="spellEnd"/>
      <w:r w:rsidRPr="00275DCB">
        <w:rPr>
          <w:rFonts w:asciiTheme="minorHAnsi" w:hAnsiTheme="minorHAnsi"/>
          <w:bCs/>
          <w:color w:val="595959" w:themeColor="text1" w:themeTint="A6"/>
          <w:sz w:val="22"/>
          <w:szCs w:val="22"/>
        </w:rPr>
        <w:t xml:space="preserve"> </w:t>
      </w:r>
      <w:r w:rsidR="008929AA">
        <w:rPr>
          <w:rFonts w:asciiTheme="minorHAnsi" w:hAnsiTheme="minorHAnsi"/>
          <w:bCs/>
          <w:color w:val="595959" w:themeColor="text1" w:themeTint="A6"/>
          <w:sz w:val="22"/>
          <w:szCs w:val="22"/>
        </w:rPr>
        <w:t xml:space="preserve">technology </w:t>
      </w:r>
      <w:r w:rsidRPr="00275DCB">
        <w:rPr>
          <w:rFonts w:asciiTheme="minorHAnsi" w:hAnsiTheme="minorHAnsi"/>
          <w:bCs/>
          <w:color w:val="595959" w:themeColor="text1" w:themeTint="A6"/>
          <w:sz w:val="22"/>
          <w:szCs w:val="22"/>
        </w:rPr>
        <w:t xml:space="preserve">gives </w:t>
      </w:r>
      <w:r w:rsidR="00942D00">
        <w:rPr>
          <w:rFonts w:asciiTheme="minorHAnsi" w:hAnsiTheme="minorHAnsi"/>
          <w:bCs/>
          <w:color w:val="595959" w:themeColor="text1" w:themeTint="A6"/>
          <w:sz w:val="22"/>
          <w:szCs w:val="22"/>
        </w:rPr>
        <w:t>radiologists</w:t>
      </w:r>
      <w:r w:rsidR="008929AA">
        <w:rPr>
          <w:rFonts w:asciiTheme="minorHAnsi" w:hAnsiTheme="minorHAnsi"/>
          <w:bCs/>
          <w:color w:val="595959" w:themeColor="text1" w:themeTint="A6"/>
          <w:sz w:val="22"/>
          <w:szCs w:val="22"/>
        </w:rPr>
        <w:t xml:space="preserve"> increased </w:t>
      </w:r>
      <w:r w:rsidRPr="00275DCB">
        <w:rPr>
          <w:rFonts w:asciiTheme="minorHAnsi" w:hAnsiTheme="minorHAnsi"/>
          <w:bCs/>
          <w:color w:val="595959" w:themeColor="text1" w:themeTint="A6"/>
          <w:sz w:val="22"/>
          <w:szCs w:val="22"/>
        </w:rPr>
        <w:t>confidence</w:t>
      </w:r>
      <w:r w:rsidR="008929AA">
        <w:rPr>
          <w:rFonts w:asciiTheme="minorHAnsi" w:hAnsiTheme="minorHAnsi"/>
          <w:bCs/>
          <w:color w:val="595959" w:themeColor="text1" w:themeTint="A6"/>
          <w:sz w:val="22"/>
          <w:szCs w:val="22"/>
        </w:rPr>
        <w:t xml:space="preserve"> with </w:t>
      </w:r>
      <w:r w:rsidR="00517F4F">
        <w:rPr>
          <w:rFonts w:asciiTheme="minorHAnsi" w:hAnsiTheme="minorHAnsi"/>
          <w:bCs/>
          <w:color w:val="595959" w:themeColor="text1" w:themeTint="A6"/>
          <w:sz w:val="22"/>
          <w:szCs w:val="22"/>
        </w:rPr>
        <w:t xml:space="preserve">up to a 40% </w:t>
      </w:r>
      <w:r w:rsidR="008929AA">
        <w:rPr>
          <w:rFonts w:asciiTheme="minorHAnsi" w:hAnsiTheme="minorHAnsi"/>
          <w:bCs/>
          <w:color w:val="595959" w:themeColor="text1" w:themeTint="A6"/>
          <w:sz w:val="22"/>
          <w:szCs w:val="22"/>
        </w:rPr>
        <w:t>t</w:t>
      </w:r>
      <w:r w:rsidRPr="00275DCB">
        <w:rPr>
          <w:rFonts w:asciiTheme="minorHAnsi" w:hAnsiTheme="minorHAnsi"/>
          <w:bCs/>
          <w:color w:val="595959" w:themeColor="text1" w:themeTint="A6"/>
          <w:sz w:val="22"/>
          <w:szCs w:val="22"/>
        </w:rPr>
        <w:t xml:space="preserve"> reduc</w:t>
      </w:r>
      <w:r w:rsidR="008929AA">
        <w:rPr>
          <w:rFonts w:asciiTheme="minorHAnsi" w:hAnsiTheme="minorHAnsi"/>
          <w:bCs/>
          <w:color w:val="595959" w:themeColor="text1" w:themeTint="A6"/>
          <w:sz w:val="22"/>
          <w:szCs w:val="22"/>
        </w:rPr>
        <w:t>tion in</w:t>
      </w:r>
      <w:r w:rsidRPr="00275DCB">
        <w:rPr>
          <w:rFonts w:asciiTheme="minorHAnsi" w:hAnsiTheme="minorHAnsi"/>
          <w:bCs/>
          <w:color w:val="595959" w:themeColor="text1" w:themeTint="A6"/>
          <w:sz w:val="22"/>
          <w:szCs w:val="22"/>
        </w:rPr>
        <w:t xml:space="preserve"> recall rates.</w:t>
      </w:r>
      <w:r w:rsidRPr="00275DCB">
        <w:rPr>
          <w:rFonts w:asciiTheme="minorHAnsi" w:hAnsiTheme="minorHAnsi"/>
          <w:bCs/>
          <w:color w:val="595959" w:themeColor="text1" w:themeTint="A6"/>
          <w:sz w:val="22"/>
          <w:szCs w:val="22"/>
          <w:vertAlign w:val="superscript"/>
        </w:rPr>
        <w:t xml:space="preserve"> </w:t>
      </w:r>
      <w:r w:rsidR="00806893">
        <w:rPr>
          <w:rFonts w:asciiTheme="minorHAnsi" w:hAnsiTheme="minorHAnsi"/>
          <w:bCs/>
          <w:color w:val="595959" w:themeColor="text1" w:themeTint="A6"/>
          <w:sz w:val="22"/>
          <w:szCs w:val="22"/>
          <w:vertAlign w:val="superscript"/>
        </w:rPr>
        <w:t>4-5</w:t>
      </w:r>
    </w:p>
    <w:p w:rsidR="0024772E" w:rsidRPr="00275DCB" w:rsidRDefault="0024772E">
      <w:pPr>
        <w:rPr>
          <w:rFonts w:ascii="Calibri" w:hAnsi="Calibri"/>
          <w:color w:val="595959" w:themeColor="text1" w:themeTint="A6"/>
          <w:sz w:val="22"/>
          <w:szCs w:val="22"/>
        </w:rPr>
      </w:pPr>
    </w:p>
    <w:p w:rsidR="00810FE1" w:rsidRPr="00275DCB" w:rsidRDefault="003658DC" w:rsidP="00F5515A">
      <w:pPr>
        <w:autoSpaceDE w:val="0"/>
        <w:autoSpaceDN w:val="0"/>
        <w:adjustRightInd w:val="0"/>
        <w:rPr>
          <w:rFonts w:ascii="Calibri" w:hAnsi="Calibri"/>
          <w:color w:val="595959" w:themeColor="text1" w:themeTint="A6"/>
          <w:sz w:val="22"/>
          <w:szCs w:val="22"/>
        </w:rPr>
      </w:pPr>
      <w:r>
        <w:rPr>
          <w:rFonts w:ascii="Calibri" w:hAnsi="Calibri"/>
          <w:color w:val="595959" w:themeColor="text1" w:themeTint="A6"/>
          <w:sz w:val="22"/>
          <w:szCs w:val="22"/>
        </w:rPr>
        <w:t xml:space="preserve">The tomosynthesis screening experience is similar to a traditional mammogram.  </w:t>
      </w:r>
      <w:r w:rsidR="00A951E8" w:rsidRPr="00275DCB">
        <w:rPr>
          <w:rFonts w:ascii="Calibri" w:hAnsi="Calibri"/>
          <w:color w:val="595959" w:themeColor="text1" w:themeTint="A6"/>
          <w:sz w:val="22"/>
          <w:szCs w:val="22"/>
        </w:rPr>
        <w:t xml:space="preserve">During a tomosynthesis </w:t>
      </w:r>
      <w:r w:rsidR="00A52CD9" w:rsidRPr="00275DCB">
        <w:rPr>
          <w:rFonts w:ascii="Calibri" w:hAnsi="Calibri"/>
          <w:color w:val="595959" w:themeColor="text1" w:themeTint="A6"/>
          <w:sz w:val="22"/>
          <w:szCs w:val="22"/>
        </w:rPr>
        <w:t>exam</w:t>
      </w:r>
      <w:r w:rsidR="00A951E8" w:rsidRPr="00275DCB">
        <w:rPr>
          <w:rFonts w:ascii="Calibri" w:hAnsi="Calibri"/>
          <w:color w:val="595959" w:themeColor="text1" w:themeTint="A6"/>
          <w:sz w:val="22"/>
          <w:szCs w:val="22"/>
        </w:rPr>
        <w:t xml:space="preserve">, multiple, low-dose images of the breast are acquired at different angles.  These images are then used to produce a series of one-millimeter thick slices that can be viewed as a </w:t>
      </w:r>
      <w:r w:rsidR="00A52CD9" w:rsidRPr="00275DCB">
        <w:rPr>
          <w:rFonts w:ascii="Calibri" w:hAnsi="Calibri"/>
          <w:color w:val="595959" w:themeColor="text1" w:themeTint="A6"/>
          <w:sz w:val="22"/>
          <w:szCs w:val="22"/>
        </w:rPr>
        <w:t xml:space="preserve">3D </w:t>
      </w:r>
      <w:r w:rsidR="00A951E8" w:rsidRPr="00275DCB">
        <w:rPr>
          <w:rFonts w:ascii="Calibri" w:hAnsi="Calibri"/>
          <w:color w:val="595959" w:themeColor="text1" w:themeTint="A6"/>
          <w:sz w:val="22"/>
          <w:szCs w:val="22"/>
        </w:rPr>
        <w:t>reconstruction of the breast.</w:t>
      </w:r>
      <w:r w:rsidR="00806893" w:rsidRPr="00806893">
        <w:rPr>
          <w:rFonts w:ascii="Calibri" w:eastAsia="Calibri" w:hAnsi="Calibri" w:cs="Times-Roman"/>
          <w:color w:val="595959" w:themeColor="text1" w:themeTint="A6"/>
          <w:sz w:val="22"/>
          <w:szCs w:val="22"/>
        </w:rPr>
        <w:t xml:space="preserve"> </w:t>
      </w:r>
    </w:p>
    <w:p w:rsidR="00ED10D9" w:rsidRPr="00275DCB" w:rsidRDefault="00ED10D9">
      <w:pPr>
        <w:rPr>
          <w:rFonts w:ascii="Calibri" w:hAnsi="Calibri"/>
          <w:color w:val="595959" w:themeColor="text1" w:themeTint="A6"/>
          <w:sz w:val="22"/>
          <w:szCs w:val="22"/>
        </w:rPr>
      </w:pPr>
    </w:p>
    <w:p w:rsidR="00F928C8" w:rsidRPr="00275DCB" w:rsidRDefault="008C103B" w:rsidP="00F928C8">
      <w:pPr>
        <w:pStyle w:val="BodyTextIndent"/>
        <w:spacing w:line="240" w:lineRule="auto"/>
        <w:ind w:firstLine="0"/>
        <w:rPr>
          <w:rFonts w:ascii="Calibri" w:hAnsi="Calibri"/>
          <w:color w:val="595959" w:themeColor="text1" w:themeTint="A6"/>
          <w:sz w:val="22"/>
          <w:szCs w:val="22"/>
        </w:rPr>
      </w:pPr>
      <w:r w:rsidRPr="00275DCB">
        <w:rPr>
          <w:rFonts w:ascii="Calibri" w:hAnsi="Calibri"/>
          <w:color w:val="595959" w:themeColor="text1" w:themeTint="A6"/>
          <w:sz w:val="22"/>
          <w:szCs w:val="22"/>
        </w:rPr>
        <w:t xml:space="preserve">By offering women </w:t>
      </w:r>
      <w:r w:rsidR="00957448" w:rsidRPr="00275DCB">
        <w:rPr>
          <w:rFonts w:ascii="Calibri" w:hAnsi="Calibri"/>
          <w:color w:val="595959" w:themeColor="text1" w:themeTint="A6"/>
          <w:sz w:val="22"/>
          <w:szCs w:val="22"/>
        </w:rPr>
        <w:t xml:space="preserve">the latest </w:t>
      </w:r>
      <w:r w:rsidR="00806893">
        <w:rPr>
          <w:rFonts w:ascii="Calibri" w:hAnsi="Calibri"/>
          <w:color w:val="595959" w:themeColor="text1" w:themeTint="A6"/>
          <w:sz w:val="22"/>
          <w:szCs w:val="22"/>
        </w:rPr>
        <w:t>and more accurate</w:t>
      </w:r>
      <w:r w:rsidR="00806893">
        <w:rPr>
          <w:rFonts w:asciiTheme="minorHAnsi" w:hAnsiTheme="minorHAnsi"/>
          <w:bCs/>
          <w:color w:val="595959" w:themeColor="text1" w:themeTint="A6"/>
          <w:sz w:val="22"/>
          <w:szCs w:val="22"/>
          <w:vertAlign w:val="superscript"/>
        </w:rPr>
        <w:t>6</w:t>
      </w:r>
      <w:r w:rsidR="00806893">
        <w:rPr>
          <w:rFonts w:ascii="Calibri" w:hAnsi="Calibri"/>
          <w:color w:val="595959" w:themeColor="text1" w:themeTint="A6"/>
          <w:sz w:val="22"/>
          <w:szCs w:val="22"/>
        </w:rPr>
        <w:t xml:space="preserve"> </w:t>
      </w:r>
      <w:r w:rsidR="00957448" w:rsidRPr="00275DCB">
        <w:rPr>
          <w:rFonts w:ascii="Calibri" w:hAnsi="Calibri"/>
          <w:color w:val="595959" w:themeColor="text1" w:themeTint="A6"/>
          <w:sz w:val="22"/>
          <w:szCs w:val="22"/>
        </w:rPr>
        <w:t>technology in mammography</w:t>
      </w:r>
      <w:r w:rsidRPr="00275DCB">
        <w:rPr>
          <w:rFonts w:ascii="Calibri" w:hAnsi="Calibri"/>
          <w:color w:val="595959" w:themeColor="text1" w:themeTint="A6"/>
          <w:sz w:val="22"/>
          <w:szCs w:val="22"/>
        </w:rPr>
        <w:t xml:space="preserve">, </w:t>
      </w:r>
      <w:r w:rsidR="00856FF9" w:rsidRPr="00275DCB">
        <w:rPr>
          <w:rFonts w:ascii="Calibri" w:hAnsi="Calibri"/>
          <w:color w:val="595959" w:themeColor="text1" w:themeTint="A6"/>
          <w:sz w:val="22"/>
          <w:szCs w:val="22"/>
        </w:rPr>
        <w:t xml:space="preserve">&lt;Facility&gt; </w:t>
      </w:r>
      <w:r w:rsidR="00942D00">
        <w:rPr>
          <w:rFonts w:ascii="Calibri" w:hAnsi="Calibri"/>
          <w:color w:val="595959" w:themeColor="text1" w:themeTint="A6"/>
          <w:sz w:val="22"/>
          <w:szCs w:val="22"/>
        </w:rPr>
        <w:t>expects</w:t>
      </w:r>
      <w:r w:rsidRPr="00275DCB">
        <w:rPr>
          <w:rFonts w:ascii="Calibri" w:hAnsi="Calibri"/>
          <w:color w:val="595959" w:themeColor="text1" w:themeTint="A6"/>
          <w:sz w:val="22"/>
          <w:szCs w:val="22"/>
        </w:rPr>
        <w:t xml:space="preserve"> to increase the number of area women who </w:t>
      </w:r>
      <w:r w:rsidR="002F46DA" w:rsidRPr="00275DCB">
        <w:rPr>
          <w:rFonts w:ascii="Calibri" w:hAnsi="Calibri"/>
          <w:color w:val="595959" w:themeColor="text1" w:themeTint="A6"/>
          <w:sz w:val="22"/>
          <w:szCs w:val="22"/>
        </w:rPr>
        <w:t>will be</w:t>
      </w:r>
      <w:r w:rsidR="00F928C8" w:rsidRPr="00275DCB">
        <w:rPr>
          <w:rFonts w:ascii="Calibri" w:hAnsi="Calibri"/>
          <w:color w:val="595959" w:themeColor="text1" w:themeTint="A6"/>
          <w:sz w:val="22"/>
          <w:szCs w:val="22"/>
        </w:rPr>
        <w:t xml:space="preserve"> routinely screened</w:t>
      </w:r>
      <w:r w:rsidRPr="00275DCB">
        <w:rPr>
          <w:rFonts w:ascii="Calibri" w:hAnsi="Calibri"/>
          <w:color w:val="595959" w:themeColor="text1" w:themeTint="A6"/>
          <w:sz w:val="22"/>
          <w:szCs w:val="22"/>
        </w:rPr>
        <w:t>.</w:t>
      </w:r>
      <w:r w:rsidR="00F928C8" w:rsidRPr="00275DCB">
        <w:rPr>
          <w:rFonts w:ascii="Calibri" w:hAnsi="Calibri"/>
          <w:color w:val="595959" w:themeColor="text1" w:themeTint="A6"/>
          <w:sz w:val="22"/>
          <w:szCs w:val="22"/>
        </w:rPr>
        <w:t xml:space="preserve">  Breast cancer is the second leading cause of cancer death among women, exceeded only by lung cancer.  Statistics indicate that one in eight women will develop breast cancer sometime in her life</w:t>
      </w:r>
      <w:r w:rsidR="00A52CD9" w:rsidRPr="00275DCB">
        <w:rPr>
          <w:rFonts w:ascii="Calibri" w:hAnsi="Calibri"/>
          <w:color w:val="595959" w:themeColor="text1" w:themeTint="A6"/>
          <w:sz w:val="22"/>
          <w:szCs w:val="22"/>
        </w:rPr>
        <w:t>time</w:t>
      </w:r>
      <w:r w:rsidR="00F928C8" w:rsidRPr="00275DCB">
        <w:rPr>
          <w:rFonts w:ascii="Calibri" w:hAnsi="Calibri"/>
          <w:color w:val="595959" w:themeColor="text1" w:themeTint="A6"/>
          <w:sz w:val="22"/>
          <w:szCs w:val="22"/>
        </w:rPr>
        <w:t>. The stage at which breast cancer is detected influences a woman’s chance of survival. If detected early, the five-year survival rate is 9</w:t>
      </w:r>
      <w:r w:rsidR="00AE01F1" w:rsidRPr="00275DCB">
        <w:rPr>
          <w:rFonts w:ascii="Calibri" w:hAnsi="Calibri"/>
          <w:color w:val="595959" w:themeColor="text1" w:themeTint="A6"/>
          <w:sz w:val="22"/>
          <w:szCs w:val="22"/>
        </w:rPr>
        <w:t>8</w:t>
      </w:r>
      <w:r w:rsidR="00233D42" w:rsidRPr="00275DCB">
        <w:rPr>
          <w:rFonts w:ascii="Calibri" w:hAnsi="Calibri"/>
          <w:color w:val="595959" w:themeColor="text1" w:themeTint="A6"/>
          <w:sz w:val="22"/>
          <w:szCs w:val="22"/>
        </w:rPr>
        <w:t xml:space="preserve"> percent</w:t>
      </w:r>
      <w:r w:rsidR="006D545C">
        <w:rPr>
          <w:rFonts w:ascii="Calibri" w:hAnsi="Calibri"/>
          <w:color w:val="595959" w:themeColor="text1" w:themeTint="A6"/>
          <w:sz w:val="22"/>
          <w:szCs w:val="22"/>
        </w:rPr>
        <w:t>.</w:t>
      </w:r>
      <w:r w:rsidR="006D545C" w:rsidRPr="006D545C">
        <w:rPr>
          <w:rFonts w:asciiTheme="minorHAnsi" w:hAnsiTheme="minorHAnsi"/>
          <w:bCs/>
          <w:color w:val="595959" w:themeColor="text1" w:themeTint="A6"/>
          <w:sz w:val="22"/>
          <w:szCs w:val="22"/>
          <w:vertAlign w:val="superscript"/>
        </w:rPr>
        <w:t xml:space="preserve"> </w:t>
      </w:r>
      <w:r w:rsidR="00806893">
        <w:rPr>
          <w:rFonts w:asciiTheme="minorHAnsi" w:hAnsiTheme="minorHAnsi"/>
          <w:bCs/>
          <w:color w:val="595959" w:themeColor="text1" w:themeTint="A6"/>
          <w:sz w:val="22"/>
          <w:szCs w:val="22"/>
          <w:vertAlign w:val="superscript"/>
        </w:rPr>
        <w:t>7</w:t>
      </w:r>
    </w:p>
    <w:p w:rsidR="00F928C8" w:rsidRPr="00275DCB" w:rsidRDefault="00F928C8" w:rsidP="00F928C8">
      <w:pPr>
        <w:rPr>
          <w:rFonts w:ascii="Calibri" w:hAnsi="Calibri"/>
          <w:color w:val="595959" w:themeColor="text1" w:themeTint="A6"/>
          <w:sz w:val="22"/>
          <w:szCs w:val="22"/>
        </w:rPr>
      </w:pPr>
    </w:p>
    <w:p w:rsidR="0024772E" w:rsidRPr="00275DCB" w:rsidRDefault="00F928C8" w:rsidP="003731C1">
      <w:pPr>
        <w:pStyle w:val="BodyTextIndent"/>
        <w:spacing w:line="240" w:lineRule="auto"/>
        <w:ind w:firstLine="0"/>
        <w:rPr>
          <w:rFonts w:ascii="Calibri" w:hAnsi="Calibri"/>
          <w:color w:val="595959" w:themeColor="text1" w:themeTint="A6"/>
          <w:sz w:val="22"/>
          <w:szCs w:val="22"/>
        </w:rPr>
      </w:pPr>
      <w:r w:rsidRPr="00275DCB">
        <w:rPr>
          <w:rFonts w:ascii="Calibri" w:hAnsi="Calibri"/>
          <w:color w:val="595959" w:themeColor="text1" w:themeTint="A6"/>
          <w:sz w:val="22"/>
          <w:szCs w:val="22"/>
        </w:rPr>
        <w:lastRenderedPageBreak/>
        <w:t>&lt;Facility&gt; is committed to the fight against breast cancer. In offering</w:t>
      </w:r>
      <w:r w:rsidR="008929AA">
        <w:rPr>
          <w:rFonts w:ascii="Calibri" w:hAnsi="Calibri"/>
          <w:color w:val="595959" w:themeColor="text1" w:themeTint="A6"/>
          <w:sz w:val="22"/>
          <w:szCs w:val="22"/>
        </w:rPr>
        <w:t xml:space="preserve"> </w:t>
      </w:r>
      <w:r w:rsidR="00A951E8" w:rsidRPr="00275DCB">
        <w:rPr>
          <w:rFonts w:ascii="Calibri" w:hAnsi="Calibri"/>
          <w:color w:val="595959" w:themeColor="text1" w:themeTint="A6"/>
          <w:sz w:val="22"/>
          <w:szCs w:val="22"/>
        </w:rPr>
        <w:t>breast tomosynthesis digital</w:t>
      </w:r>
      <w:r w:rsidRPr="00275DCB">
        <w:rPr>
          <w:rFonts w:ascii="Calibri" w:hAnsi="Calibri"/>
          <w:color w:val="595959" w:themeColor="text1" w:themeTint="A6"/>
          <w:sz w:val="22"/>
          <w:szCs w:val="22"/>
        </w:rPr>
        <w:t xml:space="preserve"> mammography, </w:t>
      </w:r>
      <w:r w:rsidR="00856FF9" w:rsidRPr="00275DCB">
        <w:rPr>
          <w:rFonts w:ascii="Calibri" w:hAnsi="Calibri"/>
          <w:color w:val="595959" w:themeColor="text1" w:themeTint="A6"/>
          <w:sz w:val="22"/>
          <w:szCs w:val="22"/>
        </w:rPr>
        <w:t xml:space="preserve">&lt;Facility&gt; </w:t>
      </w:r>
      <w:r w:rsidRPr="00275DCB">
        <w:rPr>
          <w:rFonts w:ascii="Calibri" w:hAnsi="Calibri"/>
          <w:color w:val="595959" w:themeColor="text1" w:themeTint="A6"/>
          <w:sz w:val="22"/>
          <w:szCs w:val="22"/>
        </w:rPr>
        <w:t xml:space="preserve">provides the latest in imaging </w:t>
      </w:r>
      <w:r w:rsidR="00942D00">
        <w:rPr>
          <w:rFonts w:ascii="Calibri" w:hAnsi="Calibri"/>
          <w:color w:val="595959" w:themeColor="text1" w:themeTint="A6"/>
          <w:sz w:val="22"/>
          <w:szCs w:val="22"/>
        </w:rPr>
        <w:t>technology</w:t>
      </w:r>
      <w:r w:rsidRPr="00275DCB">
        <w:rPr>
          <w:rFonts w:ascii="Calibri" w:hAnsi="Calibri"/>
          <w:color w:val="595959" w:themeColor="text1" w:themeTint="A6"/>
          <w:sz w:val="22"/>
          <w:szCs w:val="22"/>
        </w:rPr>
        <w:t>. If you would like to schedule a mammogram or have questions about this important breast health procedure, please contact &lt;Name&gt;.</w:t>
      </w:r>
    </w:p>
    <w:sectPr w:rsidR="0024772E" w:rsidRPr="00275DCB" w:rsidSect="003731C1">
      <w:footerReference w:type="first" r:id="rId8"/>
      <w:pgSz w:w="12240" w:h="15840"/>
      <w:pgMar w:top="1008" w:right="1440" w:bottom="1008"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15A4" w:rsidRDefault="006C15A4" w:rsidP="00275DCB">
      <w:r>
        <w:separator/>
      </w:r>
    </w:p>
  </w:endnote>
  <w:endnote w:type="continuationSeparator" w:id="0">
    <w:p w:rsidR="006C15A4" w:rsidRDefault="006C15A4" w:rsidP="00275D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20603050405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NeueLTStd-Lt">
    <w:panose1 w:val="00000000000000000000"/>
    <w:charset w:val="00"/>
    <w:family w:val="swiss"/>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1C1" w:rsidRPr="003731C1" w:rsidRDefault="003731C1" w:rsidP="003731C1">
    <w:pPr>
      <w:ind w:right="-270"/>
      <w:rPr>
        <w:rFonts w:ascii="Arial" w:hAnsi="Arial" w:cs="Arial"/>
        <w:color w:val="52596A"/>
        <w:sz w:val="14"/>
        <w:szCs w:val="14"/>
      </w:rPr>
    </w:pPr>
    <w:r w:rsidRPr="003731C1">
      <w:rPr>
        <w:rFonts w:ascii="Arial" w:hAnsi="Arial" w:cs="Arial"/>
        <w:color w:val="52596A"/>
        <w:sz w:val="14"/>
        <w:szCs w:val="14"/>
      </w:rPr>
      <w:t xml:space="preserve">1  Rafferty E, Park J, </w:t>
    </w:r>
    <w:proofErr w:type="spellStart"/>
    <w:r w:rsidRPr="003731C1">
      <w:rPr>
        <w:rFonts w:ascii="Arial" w:hAnsi="Arial" w:cs="Arial"/>
        <w:color w:val="52596A"/>
        <w:sz w:val="14"/>
        <w:szCs w:val="14"/>
      </w:rPr>
      <w:t>Philpotts</w:t>
    </w:r>
    <w:proofErr w:type="spellEnd"/>
    <w:r w:rsidRPr="003731C1">
      <w:rPr>
        <w:rFonts w:ascii="Arial" w:hAnsi="Arial" w:cs="Arial"/>
        <w:color w:val="52596A"/>
        <w:sz w:val="14"/>
        <w:szCs w:val="14"/>
      </w:rPr>
      <w:t xml:space="preserve"> L, et al. “Assessing Radiologist Performance Using Combined Digital Mammography and Breast </w:t>
    </w:r>
    <w:proofErr w:type="spellStart"/>
    <w:r w:rsidRPr="003731C1">
      <w:rPr>
        <w:rFonts w:ascii="Arial" w:hAnsi="Arial" w:cs="Arial"/>
        <w:color w:val="52596A"/>
        <w:sz w:val="14"/>
        <w:szCs w:val="14"/>
      </w:rPr>
      <w:t>Tomosynthesis</w:t>
    </w:r>
    <w:proofErr w:type="spellEnd"/>
    <w:r w:rsidRPr="003731C1">
      <w:rPr>
        <w:rFonts w:ascii="Arial" w:hAnsi="Arial" w:cs="Arial"/>
        <w:color w:val="52596A"/>
        <w:sz w:val="14"/>
        <w:szCs w:val="14"/>
      </w:rPr>
      <w:t xml:space="preserve"> Compared with Digital Mammography Alone: Results of a Multicenter, </w:t>
    </w:r>
    <w:proofErr w:type="spellStart"/>
    <w:r w:rsidRPr="003731C1">
      <w:rPr>
        <w:rFonts w:ascii="Arial" w:hAnsi="Arial" w:cs="Arial"/>
        <w:color w:val="52596A"/>
        <w:sz w:val="14"/>
        <w:szCs w:val="14"/>
      </w:rPr>
      <w:t>Multireader</w:t>
    </w:r>
    <w:proofErr w:type="spellEnd"/>
    <w:r w:rsidRPr="003731C1">
      <w:rPr>
        <w:rFonts w:ascii="Arial" w:hAnsi="Arial" w:cs="Arial"/>
        <w:color w:val="52596A"/>
        <w:sz w:val="14"/>
        <w:szCs w:val="14"/>
      </w:rPr>
      <w:t xml:space="preserve"> Trial.” </w:t>
    </w:r>
    <w:hyperlink r:id="rId1" w:tooltip="Radiology." w:history="1">
      <w:r w:rsidRPr="003731C1">
        <w:rPr>
          <w:rFonts w:ascii="Arial" w:hAnsi="Arial" w:cs="Arial"/>
          <w:color w:val="52596A"/>
          <w:sz w:val="14"/>
          <w:szCs w:val="14"/>
        </w:rPr>
        <w:t>Radiology.</w:t>
      </w:r>
    </w:hyperlink>
    <w:r w:rsidRPr="003731C1">
      <w:rPr>
        <w:rFonts w:ascii="Arial" w:hAnsi="Arial" w:cs="Arial"/>
        <w:color w:val="52596A"/>
        <w:sz w:val="14"/>
        <w:szCs w:val="14"/>
      </w:rPr>
      <w:t xml:space="preserve"> 2013 Jan; 266(1):104-13. </w:t>
    </w:r>
    <w:proofErr w:type="spellStart"/>
    <w:r w:rsidRPr="003731C1">
      <w:rPr>
        <w:rFonts w:ascii="Arial" w:hAnsi="Arial" w:cs="Arial"/>
        <w:color w:val="52596A"/>
        <w:sz w:val="14"/>
        <w:szCs w:val="14"/>
      </w:rPr>
      <w:t>Epub</w:t>
    </w:r>
    <w:proofErr w:type="spellEnd"/>
    <w:r w:rsidRPr="003731C1">
      <w:rPr>
        <w:rFonts w:ascii="Arial" w:hAnsi="Arial" w:cs="Arial"/>
        <w:color w:val="52596A"/>
        <w:sz w:val="14"/>
        <w:szCs w:val="14"/>
      </w:rPr>
      <w:t xml:space="preserve"> 2012 Nov 20.</w:t>
    </w:r>
  </w:p>
  <w:p w:rsidR="003731C1" w:rsidRPr="003731C1" w:rsidRDefault="003731C1" w:rsidP="003731C1">
    <w:pPr>
      <w:autoSpaceDE w:val="0"/>
      <w:autoSpaceDN w:val="0"/>
      <w:adjustRightInd w:val="0"/>
      <w:ind w:right="-270"/>
      <w:rPr>
        <w:bCs/>
        <w:color w:val="52596A"/>
        <w:sz w:val="14"/>
        <w:szCs w:val="14"/>
      </w:rPr>
    </w:pPr>
    <w:r w:rsidRPr="003731C1">
      <w:rPr>
        <w:rFonts w:ascii="Arial" w:hAnsi="Arial" w:cs="Arial"/>
        <w:color w:val="52596A"/>
        <w:sz w:val="14"/>
        <w:szCs w:val="14"/>
      </w:rPr>
      <w:t xml:space="preserve">2 </w:t>
    </w:r>
    <w:proofErr w:type="spellStart"/>
    <w:r w:rsidRPr="003731C1">
      <w:rPr>
        <w:rFonts w:ascii="Arial" w:hAnsi="Arial" w:cs="Arial"/>
        <w:color w:val="52596A"/>
        <w:sz w:val="14"/>
        <w:szCs w:val="14"/>
      </w:rPr>
      <w:t>Skaane</w:t>
    </w:r>
    <w:proofErr w:type="spellEnd"/>
    <w:r w:rsidRPr="003731C1">
      <w:rPr>
        <w:rFonts w:ascii="Arial" w:hAnsi="Arial" w:cs="Arial"/>
        <w:color w:val="52596A"/>
        <w:sz w:val="14"/>
        <w:szCs w:val="14"/>
      </w:rPr>
      <w:t xml:space="preserve"> P, </w:t>
    </w:r>
    <w:proofErr w:type="spellStart"/>
    <w:r w:rsidRPr="003731C1">
      <w:rPr>
        <w:rFonts w:ascii="Arial" w:hAnsi="Arial" w:cs="Arial"/>
        <w:color w:val="52596A"/>
        <w:sz w:val="14"/>
        <w:szCs w:val="14"/>
      </w:rPr>
      <w:t>Bandos</w:t>
    </w:r>
    <w:proofErr w:type="spellEnd"/>
    <w:r w:rsidRPr="003731C1">
      <w:rPr>
        <w:rFonts w:ascii="Arial" w:hAnsi="Arial" w:cs="Arial"/>
        <w:color w:val="52596A"/>
        <w:sz w:val="14"/>
        <w:szCs w:val="14"/>
      </w:rPr>
      <w:t xml:space="preserve"> A, </w:t>
    </w:r>
    <w:proofErr w:type="spellStart"/>
    <w:r w:rsidRPr="003731C1">
      <w:rPr>
        <w:rFonts w:ascii="Arial" w:hAnsi="Arial" w:cs="Arial"/>
        <w:color w:val="52596A"/>
        <w:sz w:val="14"/>
        <w:szCs w:val="14"/>
      </w:rPr>
      <w:t>Gullien</w:t>
    </w:r>
    <w:proofErr w:type="spellEnd"/>
    <w:r w:rsidRPr="003731C1">
      <w:rPr>
        <w:rFonts w:ascii="Arial" w:hAnsi="Arial" w:cs="Arial"/>
        <w:color w:val="52596A"/>
        <w:sz w:val="14"/>
        <w:szCs w:val="14"/>
      </w:rPr>
      <w:t xml:space="preserve"> R, et al. “Comparison of Digital Mammography Alone and Digital Mammography Plus </w:t>
    </w:r>
    <w:proofErr w:type="spellStart"/>
    <w:r w:rsidRPr="003731C1">
      <w:rPr>
        <w:rFonts w:ascii="Arial" w:hAnsi="Arial" w:cs="Arial"/>
        <w:color w:val="52596A"/>
        <w:sz w:val="14"/>
        <w:szCs w:val="14"/>
      </w:rPr>
      <w:t>Tomosynthesis</w:t>
    </w:r>
    <w:proofErr w:type="spellEnd"/>
    <w:r w:rsidRPr="003731C1">
      <w:rPr>
        <w:rFonts w:ascii="Arial" w:hAnsi="Arial" w:cs="Arial"/>
        <w:color w:val="52596A"/>
        <w:sz w:val="14"/>
        <w:szCs w:val="14"/>
      </w:rPr>
      <w:t xml:space="preserve"> in a Population-based Screening Program.” Radiology. 2013 Apr; 267(1):47-56. </w:t>
    </w:r>
    <w:proofErr w:type="spellStart"/>
    <w:r w:rsidRPr="003731C1">
      <w:rPr>
        <w:rFonts w:ascii="Arial" w:hAnsi="Arial" w:cs="Arial"/>
        <w:color w:val="52596A"/>
        <w:sz w:val="14"/>
        <w:szCs w:val="14"/>
      </w:rPr>
      <w:t>Epub</w:t>
    </w:r>
    <w:proofErr w:type="spellEnd"/>
    <w:r w:rsidRPr="003731C1">
      <w:rPr>
        <w:rFonts w:ascii="Arial" w:hAnsi="Arial" w:cs="Arial"/>
        <w:color w:val="52596A"/>
        <w:sz w:val="14"/>
        <w:szCs w:val="14"/>
      </w:rPr>
      <w:t xml:space="preserve"> 2013 Jan 7. </w:t>
    </w:r>
  </w:p>
  <w:p w:rsidR="003731C1" w:rsidRPr="003731C1" w:rsidRDefault="003731C1" w:rsidP="003731C1">
    <w:pPr>
      <w:ind w:right="-270"/>
      <w:rPr>
        <w:bCs/>
        <w:color w:val="52596A"/>
        <w:sz w:val="14"/>
        <w:szCs w:val="14"/>
      </w:rPr>
    </w:pPr>
    <w:r w:rsidRPr="003731C1">
      <w:rPr>
        <w:rFonts w:ascii="Arial" w:hAnsi="Arial" w:cs="Arial"/>
        <w:color w:val="52596A"/>
        <w:sz w:val="14"/>
        <w:szCs w:val="14"/>
      </w:rPr>
      <w:t>3</w:t>
    </w:r>
    <w:r w:rsidRPr="003731C1">
      <w:rPr>
        <w:rFonts w:ascii="Arial" w:hAnsi="Arial" w:cs="Arial"/>
        <w:b/>
        <w:bCs/>
        <w:color w:val="52596A"/>
        <w:sz w:val="14"/>
        <w:szCs w:val="14"/>
      </w:rPr>
      <w:t xml:space="preserve"> </w:t>
    </w:r>
    <w:proofErr w:type="spellStart"/>
    <w:r w:rsidRPr="003731C1">
      <w:rPr>
        <w:rFonts w:ascii="Arial" w:hAnsi="Arial" w:cs="Arial"/>
        <w:color w:val="52596A"/>
        <w:sz w:val="14"/>
        <w:szCs w:val="14"/>
      </w:rPr>
      <w:t>Ciatto</w:t>
    </w:r>
    <w:proofErr w:type="spellEnd"/>
    <w:r w:rsidRPr="003731C1">
      <w:rPr>
        <w:rFonts w:ascii="Arial" w:hAnsi="Arial" w:cs="Arial"/>
        <w:color w:val="52596A"/>
        <w:sz w:val="14"/>
        <w:szCs w:val="14"/>
      </w:rPr>
      <w:t xml:space="preserve"> S, </w:t>
    </w:r>
    <w:proofErr w:type="spellStart"/>
    <w:r w:rsidRPr="003731C1">
      <w:rPr>
        <w:rFonts w:ascii="Arial" w:hAnsi="Arial" w:cs="Arial"/>
        <w:color w:val="52596A"/>
        <w:sz w:val="14"/>
        <w:szCs w:val="14"/>
      </w:rPr>
      <w:t>Houssami</w:t>
    </w:r>
    <w:proofErr w:type="spellEnd"/>
    <w:r w:rsidRPr="003731C1">
      <w:rPr>
        <w:rFonts w:ascii="Arial" w:hAnsi="Arial" w:cs="Arial"/>
        <w:color w:val="52596A"/>
        <w:sz w:val="14"/>
        <w:szCs w:val="14"/>
      </w:rPr>
      <w:t xml:space="preserve"> N, </w:t>
    </w:r>
    <w:proofErr w:type="spellStart"/>
    <w:r w:rsidRPr="003731C1">
      <w:rPr>
        <w:rFonts w:ascii="Arial" w:hAnsi="Arial" w:cs="Arial"/>
        <w:color w:val="52596A"/>
        <w:sz w:val="14"/>
        <w:szCs w:val="14"/>
      </w:rPr>
      <w:t>Bernardi</w:t>
    </w:r>
    <w:proofErr w:type="spellEnd"/>
    <w:r w:rsidRPr="003731C1">
      <w:rPr>
        <w:rFonts w:ascii="Arial" w:hAnsi="Arial" w:cs="Arial"/>
        <w:color w:val="52596A"/>
        <w:sz w:val="14"/>
        <w:szCs w:val="14"/>
      </w:rPr>
      <w:t xml:space="preserve"> D, et al. “Integration of 3D Digital Mammography with </w:t>
    </w:r>
    <w:proofErr w:type="spellStart"/>
    <w:r w:rsidRPr="003731C1">
      <w:rPr>
        <w:rFonts w:ascii="Arial" w:hAnsi="Arial" w:cs="Arial"/>
        <w:color w:val="52596A"/>
        <w:sz w:val="14"/>
        <w:szCs w:val="14"/>
      </w:rPr>
      <w:t>Tomosynthesis</w:t>
    </w:r>
    <w:proofErr w:type="spellEnd"/>
    <w:r w:rsidRPr="003731C1">
      <w:rPr>
        <w:rFonts w:ascii="Arial" w:hAnsi="Arial" w:cs="Arial"/>
        <w:color w:val="52596A"/>
        <w:sz w:val="14"/>
        <w:szCs w:val="14"/>
      </w:rPr>
      <w:t xml:space="preserve"> for Population Breast-Cancer Screening (STORM): A Prospective Comparison Study” </w:t>
    </w:r>
    <w:r w:rsidRPr="003731C1">
      <w:rPr>
        <w:rFonts w:ascii="Arial" w:hAnsi="Arial" w:cs="Arial"/>
        <w:i/>
        <w:iCs/>
        <w:color w:val="52596A"/>
        <w:sz w:val="14"/>
        <w:szCs w:val="14"/>
      </w:rPr>
      <w:t>The Lancet Oncology</w:t>
    </w:r>
    <w:r w:rsidRPr="003731C1">
      <w:rPr>
        <w:rFonts w:ascii="Arial" w:hAnsi="Arial" w:cs="Arial"/>
        <w:color w:val="52596A"/>
        <w:sz w:val="14"/>
        <w:szCs w:val="14"/>
      </w:rPr>
      <w:t>. 2013 Jun</w:t>
    </w:r>
    <w:proofErr w:type="gramStart"/>
    <w:r w:rsidRPr="003731C1">
      <w:rPr>
        <w:rFonts w:ascii="Arial" w:hAnsi="Arial" w:cs="Arial"/>
        <w:color w:val="52596A"/>
        <w:sz w:val="14"/>
        <w:szCs w:val="14"/>
      </w:rPr>
      <w:t>;14</w:t>
    </w:r>
    <w:proofErr w:type="gramEnd"/>
    <w:r w:rsidRPr="003731C1">
      <w:rPr>
        <w:rFonts w:ascii="Arial" w:hAnsi="Arial" w:cs="Arial"/>
        <w:color w:val="52596A"/>
        <w:sz w:val="14"/>
        <w:szCs w:val="14"/>
      </w:rPr>
      <w:t xml:space="preserve">(7):583-589. </w:t>
    </w:r>
    <w:proofErr w:type="spellStart"/>
    <w:r w:rsidRPr="003731C1">
      <w:rPr>
        <w:rFonts w:ascii="Arial" w:hAnsi="Arial" w:cs="Arial"/>
        <w:color w:val="52596A"/>
        <w:sz w:val="14"/>
        <w:szCs w:val="14"/>
      </w:rPr>
      <w:t>Epub</w:t>
    </w:r>
    <w:proofErr w:type="spellEnd"/>
    <w:r w:rsidRPr="003731C1">
      <w:rPr>
        <w:rFonts w:ascii="Arial" w:hAnsi="Arial" w:cs="Arial"/>
        <w:color w:val="52596A"/>
        <w:sz w:val="14"/>
        <w:szCs w:val="14"/>
      </w:rPr>
      <w:t xml:space="preserve"> 2013 Apr 25.</w:t>
    </w:r>
  </w:p>
  <w:p w:rsidR="003731C1" w:rsidRPr="003731C1" w:rsidRDefault="003731C1" w:rsidP="003731C1">
    <w:pPr>
      <w:shd w:val="clear" w:color="auto" w:fill="FFFFFF"/>
      <w:ind w:right="-270"/>
      <w:jc w:val="both"/>
      <w:rPr>
        <w:rFonts w:ascii="Arial" w:hAnsi="Arial" w:cs="Arial"/>
        <w:color w:val="52596A"/>
        <w:sz w:val="14"/>
        <w:szCs w:val="14"/>
      </w:rPr>
    </w:pPr>
    <w:r w:rsidRPr="003731C1">
      <w:rPr>
        <w:rFonts w:ascii="Arial" w:hAnsi="Arial" w:cs="Arial"/>
        <w:color w:val="52596A"/>
        <w:sz w:val="14"/>
        <w:szCs w:val="14"/>
      </w:rPr>
      <w:t xml:space="preserve">4 Rose S, Tidwell A, </w:t>
    </w:r>
    <w:proofErr w:type="spellStart"/>
    <w:r w:rsidRPr="003731C1">
      <w:rPr>
        <w:rFonts w:ascii="Arial" w:hAnsi="Arial" w:cs="Arial"/>
        <w:color w:val="52596A"/>
        <w:sz w:val="14"/>
        <w:szCs w:val="14"/>
      </w:rPr>
      <w:t>Bujnock</w:t>
    </w:r>
    <w:proofErr w:type="spellEnd"/>
    <w:r w:rsidRPr="003731C1">
      <w:rPr>
        <w:rFonts w:ascii="Arial" w:hAnsi="Arial" w:cs="Arial"/>
        <w:color w:val="52596A"/>
        <w:sz w:val="14"/>
        <w:szCs w:val="14"/>
      </w:rPr>
      <w:t xml:space="preserve"> L, et al. “Implementation of Breast </w:t>
    </w:r>
    <w:proofErr w:type="spellStart"/>
    <w:r w:rsidRPr="003731C1">
      <w:rPr>
        <w:rFonts w:ascii="Arial" w:hAnsi="Arial" w:cs="Arial"/>
        <w:color w:val="52596A"/>
        <w:sz w:val="14"/>
        <w:szCs w:val="14"/>
      </w:rPr>
      <w:t>Tomosynthesis</w:t>
    </w:r>
    <w:proofErr w:type="spellEnd"/>
    <w:r w:rsidRPr="003731C1">
      <w:rPr>
        <w:rFonts w:ascii="Arial" w:hAnsi="Arial" w:cs="Arial"/>
        <w:color w:val="52596A"/>
        <w:sz w:val="14"/>
        <w:szCs w:val="14"/>
      </w:rPr>
      <w:t xml:space="preserve"> in a Routine Screening Practice: An Observational Study.” American Journal of </w:t>
    </w:r>
    <w:proofErr w:type="spellStart"/>
    <w:r w:rsidRPr="003731C1">
      <w:rPr>
        <w:rFonts w:ascii="Arial" w:hAnsi="Arial" w:cs="Arial"/>
        <w:color w:val="52596A"/>
        <w:sz w:val="14"/>
        <w:szCs w:val="14"/>
      </w:rPr>
      <w:t>Roentengenology</w:t>
    </w:r>
    <w:proofErr w:type="spellEnd"/>
    <w:r w:rsidRPr="003731C1">
      <w:rPr>
        <w:rFonts w:ascii="Arial" w:hAnsi="Arial" w:cs="Arial"/>
        <w:color w:val="52596A"/>
        <w:sz w:val="14"/>
        <w:szCs w:val="14"/>
      </w:rPr>
      <w:t xml:space="preserve">. 2013 Jun; 200(6): 1401-1408. </w:t>
    </w:r>
    <w:proofErr w:type="spellStart"/>
    <w:r w:rsidRPr="003731C1">
      <w:rPr>
        <w:rFonts w:ascii="Arial" w:hAnsi="Arial" w:cs="Arial"/>
        <w:color w:val="52596A"/>
        <w:sz w:val="14"/>
        <w:szCs w:val="14"/>
      </w:rPr>
      <w:t>Epub</w:t>
    </w:r>
    <w:proofErr w:type="spellEnd"/>
    <w:r w:rsidRPr="003731C1">
      <w:rPr>
        <w:rFonts w:ascii="Arial" w:hAnsi="Arial" w:cs="Arial"/>
        <w:color w:val="52596A"/>
        <w:sz w:val="14"/>
        <w:szCs w:val="14"/>
      </w:rPr>
      <w:t xml:space="preserve"> 2013 May 22. </w:t>
    </w:r>
  </w:p>
  <w:p w:rsidR="003731C1" w:rsidRPr="003731C1" w:rsidRDefault="003731C1" w:rsidP="003731C1">
    <w:pPr>
      <w:shd w:val="clear" w:color="auto" w:fill="FFFFFF"/>
      <w:ind w:right="-270"/>
      <w:rPr>
        <w:rFonts w:ascii="Arial" w:hAnsi="Arial" w:cs="Arial"/>
        <w:color w:val="52596A"/>
        <w:sz w:val="14"/>
        <w:szCs w:val="14"/>
      </w:rPr>
    </w:pPr>
    <w:r w:rsidRPr="003731C1">
      <w:rPr>
        <w:rFonts w:ascii="Arial" w:hAnsi="Arial" w:cs="Arial"/>
        <w:color w:val="52596A"/>
        <w:sz w:val="14"/>
        <w:szCs w:val="14"/>
      </w:rPr>
      <w:t xml:space="preserve">5 Haas B, </w:t>
    </w:r>
    <w:proofErr w:type="spellStart"/>
    <w:r w:rsidRPr="003731C1">
      <w:rPr>
        <w:rFonts w:ascii="Arial" w:hAnsi="Arial" w:cs="Arial"/>
        <w:color w:val="52596A"/>
        <w:sz w:val="14"/>
        <w:szCs w:val="14"/>
      </w:rPr>
      <w:t>Kalra</w:t>
    </w:r>
    <w:proofErr w:type="spellEnd"/>
    <w:r w:rsidRPr="003731C1">
      <w:rPr>
        <w:rFonts w:ascii="Arial" w:hAnsi="Arial" w:cs="Arial"/>
        <w:color w:val="52596A"/>
        <w:sz w:val="14"/>
        <w:szCs w:val="14"/>
      </w:rPr>
      <w:t xml:space="preserve"> V, Geisel, J et al. “Comparison of </w:t>
    </w:r>
    <w:proofErr w:type="spellStart"/>
    <w:r w:rsidRPr="003731C1">
      <w:rPr>
        <w:rFonts w:ascii="Arial" w:hAnsi="Arial" w:cs="Arial"/>
        <w:color w:val="52596A"/>
        <w:sz w:val="14"/>
        <w:szCs w:val="14"/>
      </w:rPr>
      <w:t>Tomosynthesis</w:t>
    </w:r>
    <w:proofErr w:type="spellEnd"/>
    <w:r w:rsidRPr="003731C1">
      <w:rPr>
        <w:rFonts w:ascii="Arial" w:hAnsi="Arial" w:cs="Arial"/>
        <w:color w:val="52596A"/>
        <w:sz w:val="14"/>
        <w:szCs w:val="14"/>
      </w:rPr>
      <w:t xml:space="preserve"> Plus Digital Mammography and Digital Mammography Alone for Breast Cancer Screening.” </w:t>
    </w:r>
    <w:r w:rsidRPr="003731C1">
      <w:rPr>
        <w:rFonts w:ascii="Arial" w:hAnsi="Arial" w:cs="Arial"/>
        <w:i/>
        <w:iCs/>
        <w:color w:val="52596A"/>
        <w:sz w:val="14"/>
        <w:szCs w:val="14"/>
      </w:rPr>
      <w:t>Radiology</w:t>
    </w:r>
    <w:r w:rsidRPr="003731C1">
      <w:rPr>
        <w:rFonts w:ascii="Arial" w:hAnsi="Arial" w:cs="Arial"/>
        <w:color w:val="52596A"/>
        <w:sz w:val="14"/>
        <w:szCs w:val="14"/>
      </w:rPr>
      <w:t>. 2013 Jul 30. [</w:t>
    </w:r>
    <w:proofErr w:type="spellStart"/>
    <w:r w:rsidRPr="003731C1">
      <w:rPr>
        <w:rFonts w:ascii="Arial" w:hAnsi="Arial" w:cs="Arial"/>
        <w:color w:val="52596A"/>
        <w:sz w:val="14"/>
        <w:szCs w:val="14"/>
      </w:rPr>
      <w:t>Epub</w:t>
    </w:r>
    <w:proofErr w:type="spellEnd"/>
    <w:r w:rsidRPr="003731C1">
      <w:rPr>
        <w:rFonts w:ascii="Arial" w:hAnsi="Arial" w:cs="Arial"/>
        <w:color w:val="52596A"/>
        <w:sz w:val="14"/>
        <w:szCs w:val="14"/>
      </w:rPr>
      <w:t xml:space="preserve"> ahead of print].</w:t>
    </w:r>
  </w:p>
  <w:p w:rsidR="003731C1" w:rsidRPr="003731C1" w:rsidRDefault="003731C1" w:rsidP="003731C1">
    <w:pPr>
      <w:shd w:val="clear" w:color="auto" w:fill="FFFFFF"/>
      <w:ind w:right="-270"/>
      <w:rPr>
        <w:rFonts w:ascii="Arial" w:hAnsi="Arial" w:cs="Arial"/>
        <w:color w:val="52596A"/>
        <w:sz w:val="14"/>
        <w:szCs w:val="14"/>
      </w:rPr>
    </w:pPr>
    <w:r w:rsidRPr="003731C1">
      <w:rPr>
        <w:rFonts w:ascii="Arial" w:hAnsi="Arial" w:cs="Arial"/>
        <w:color w:val="52596A"/>
        <w:sz w:val="14"/>
        <w:szCs w:val="14"/>
      </w:rPr>
      <w:t xml:space="preserve">6Zuley M, </w:t>
    </w:r>
    <w:proofErr w:type="spellStart"/>
    <w:r w:rsidRPr="003731C1">
      <w:rPr>
        <w:rFonts w:ascii="Arial" w:hAnsi="Arial" w:cs="Arial"/>
        <w:color w:val="52596A"/>
        <w:sz w:val="14"/>
        <w:szCs w:val="14"/>
      </w:rPr>
      <w:t>Bandos</w:t>
    </w:r>
    <w:proofErr w:type="spellEnd"/>
    <w:r w:rsidRPr="003731C1">
      <w:rPr>
        <w:rFonts w:ascii="Arial" w:hAnsi="Arial" w:cs="Arial"/>
        <w:color w:val="52596A"/>
        <w:sz w:val="14"/>
        <w:szCs w:val="14"/>
      </w:rPr>
      <w:t xml:space="preserve"> A, </w:t>
    </w:r>
    <w:proofErr w:type="spellStart"/>
    <w:r w:rsidRPr="003731C1">
      <w:rPr>
        <w:rFonts w:ascii="Arial" w:hAnsi="Arial" w:cs="Arial"/>
        <w:color w:val="52596A"/>
        <w:sz w:val="14"/>
        <w:szCs w:val="14"/>
      </w:rPr>
      <w:t>Ganott</w:t>
    </w:r>
    <w:proofErr w:type="spellEnd"/>
    <w:r w:rsidRPr="003731C1">
      <w:rPr>
        <w:rFonts w:ascii="Arial" w:hAnsi="Arial" w:cs="Arial"/>
        <w:color w:val="52596A"/>
        <w:sz w:val="14"/>
        <w:szCs w:val="14"/>
      </w:rPr>
      <w:t xml:space="preserve"> M, et al.  “Digital Breast </w:t>
    </w:r>
    <w:proofErr w:type="spellStart"/>
    <w:r w:rsidRPr="003731C1">
      <w:rPr>
        <w:rFonts w:ascii="Arial" w:hAnsi="Arial" w:cs="Arial"/>
        <w:color w:val="52596A"/>
        <w:sz w:val="14"/>
        <w:szCs w:val="14"/>
      </w:rPr>
      <w:t>Tomosynthesis</w:t>
    </w:r>
    <w:proofErr w:type="spellEnd"/>
    <w:r w:rsidRPr="003731C1">
      <w:rPr>
        <w:rFonts w:ascii="Arial" w:hAnsi="Arial" w:cs="Arial"/>
        <w:color w:val="52596A"/>
        <w:sz w:val="14"/>
        <w:szCs w:val="14"/>
      </w:rPr>
      <w:t xml:space="preserve"> versus Supplemental Diagnostic Mammographic Views for Evaluation of </w:t>
    </w:r>
    <w:proofErr w:type="spellStart"/>
    <w:r w:rsidRPr="003731C1">
      <w:rPr>
        <w:rFonts w:ascii="Arial" w:hAnsi="Arial" w:cs="Arial"/>
        <w:color w:val="52596A"/>
        <w:sz w:val="14"/>
        <w:szCs w:val="14"/>
      </w:rPr>
      <w:t>Noncalcified</w:t>
    </w:r>
    <w:proofErr w:type="spellEnd"/>
    <w:r w:rsidRPr="003731C1">
      <w:rPr>
        <w:rFonts w:ascii="Arial" w:hAnsi="Arial" w:cs="Arial"/>
        <w:color w:val="52596A"/>
        <w:sz w:val="14"/>
        <w:szCs w:val="14"/>
      </w:rPr>
      <w:t xml:space="preserve"> Breast Lesions.”  </w:t>
    </w:r>
    <w:hyperlink r:id="rId2" w:tooltip="Radiology." w:history="1">
      <w:r w:rsidRPr="003731C1">
        <w:rPr>
          <w:rFonts w:ascii="Arial" w:hAnsi="Arial" w:cs="Arial"/>
          <w:color w:val="52596A"/>
          <w:sz w:val="14"/>
          <w:szCs w:val="14"/>
        </w:rPr>
        <w:t>Radiology.</w:t>
      </w:r>
    </w:hyperlink>
    <w:r w:rsidRPr="003731C1">
      <w:rPr>
        <w:rFonts w:ascii="Arial" w:hAnsi="Arial" w:cs="Arial"/>
        <w:color w:val="52596A"/>
        <w:sz w:val="14"/>
        <w:szCs w:val="14"/>
      </w:rPr>
      <w:t xml:space="preserve"> 2013 Jan; 266(1):89-95. </w:t>
    </w:r>
    <w:proofErr w:type="spellStart"/>
    <w:r w:rsidRPr="003731C1">
      <w:rPr>
        <w:rFonts w:ascii="Arial" w:hAnsi="Arial" w:cs="Arial"/>
        <w:color w:val="52596A"/>
        <w:sz w:val="14"/>
        <w:szCs w:val="14"/>
      </w:rPr>
      <w:t>Epub</w:t>
    </w:r>
    <w:proofErr w:type="spellEnd"/>
    <w:r w:rsidRPr="003731C1">
      <w:rPr>
        <w:rFonts w:ascii="Arial" w:hAnsi="Arial" w:cs="Arial"/>
        <w:color w:val="52596A"/>
        <w:sz w:val="14"/>
        <w:szCs w:val="14"/>
      </w:rPr>
      <w:t xml:space="preserve"> 2012 Nov 9.</w:t>
    </w:r>
  </w:p>
  <w:p w:rsidR="003731C1" w:rsidRPr="003731C1" w:rsidRDefault="003731C1" w:rsidP="003731C1">
    <w:pPr>
      <w:pStyle w:val="ListParagraph"/>
      <w:autoSpaceDE w:val="0"/>
      <w:autoSpaceDN w:val="0"/>
      <w:adjustRightInd w:val="0"/>
      <w:ind w:left="0" w:right="-270"/>
      <w:rPr>
        <w:rFonts w:ascii="Arial" w:hAnsi="Arial" w:cs="Arial"/>
        <w:color w:val="52596A"/>
        <w:sz w:val="14"/>
        <w:szCs w:val="14"/>
      </w:rPr>
    </w:pPr>
    <w:r w:rsidRPr="003731C1">
      <w:rPr>
        <w:rFonts w:ascii="Arial" w:hAnsi="Arial" w:cs="Arial"/>
        <w:color w:val="52596A"/>
        <w:sz w:val="14"/>
        <w:szCs w:val="14"/>
        <w:vertAlign w:val="superscript"/>
      </w:rPr>
      <w:t>7</w:t>
    </w:r>
    <w:r w:rsidRPr="003731C1">
      <w:rPr>
        <w:rFonts w:ascii="Arial" w:hAnsi="Arial" w:cs="Arial"/>
        <w:color w:val="52596A"/>
        <w:sz w:val="14"/>
        <w:szCs w:val="14"/>
      </w:rPr>
      <w:t xml:space="preserve"> Breast Cancer Facts &amp; Figures 2011, American Cancer Society.</w:t>
    </w:r>
  </w:p>
  <w:p w:rsidR="003731C1" w:rsidRDefault="003731C1">
    <w:pPr>
      <w:pStyle w:val="Footer"/>
    </w:pPr>
  </w:p>
  <w:p w:rsidR="003731C1" w:rsidRPr="003731C1" w:rsidRDefault="003731C1" w:rsidP="003731C1">
    <w:pPr>
      <w:pStyle w:val="Footer"/>
      <w:jc w:val="right"/>
      <w:rPr>
        <w:rFonts w:asciiTheme="minorHAnsi" w:hAnsiTheme="minorHAnsi"/>
        <w:color w:val="4F81BD" w:themeColor="accent1"/>
        <w:sz w:val="16"/>
      </w:rPr>
    </w:pPr>
    <w:r w:rsidRPr="003731C1">
      <w:rPr>
        <w:rFonts w:asciiTheme="minorHAnsi" w:hAnsiTheme="minorHAnsi"/>
        <w:color w:val="4F81BD" w:themeColor="accent1"/>
        <w:sz w:val="16"/>
      </w:rPr>
      <w:t>MISC-02097-002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15A4" w:rsidRDefault="006C15A4" w:rsidP="00275DCB">
      <w:r>
        <w:separator/>
      </w:r>
    </w:p>
  </w:footnote>
  <w:footnote w:type="continuationSeparator" w:id="0">
    <w:p w:rsidR="006C15A4" w:rsidRDefault="006C15A4" w:rsidP="00275D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0BC"/>
    <w:rsid w:val="000001BF"/>
    <w:rsid w:val="00001B9B"/>
    <w:rsid w:val="00017A28"/>
    <w:rsid w:val="00061464"/>
    <w:rsid w:val="000666C5"/>
    <w:rsid w:val="0009224A"/>
    <w:rsid w:val="000F1B6C"/>
    <w:rsid w:val="00157C10"/>
    <w:rsid w:val="0017396A"/>
    <w:rsid w:val="001C35BF"/>
    <w:rsid w:val="001F094B"/>
    <w:rsid w:val="001F4559"/>
    <w:rsid w:val="002128B1"/>
    <w:rsid w:val="002153F0"/>
    <w:rsid w:val="00233D42"/>
    <w:rsid w:val="00246EF5"/>
    <w:rsid w:val="0024772E"/>
    <w:rsid w:val="00275DCB"/>
    <w:rsid w:val="002C789B"/>
    <w:rsid w:val="002D5422"/>
    <w:rsid w:val="002E0E38"/>
    <w:rsid w:val="002E34E8"/>
    <w:rsid w:val="002E733F"/>
    <w:rsid w:val="002F46DA"/>
    <w:rsid w:val="002F6BA4"/>
    <w:rsid w:val="00306B14"/>
    <w:rsid w:val="003240C4"/>
    <w:rsid w:val="0032644E"/>
    <w:rsid w:val="00357685"/>
    <w:rsid w:val="003658DC"/>
    <w:rsid w:val="003731C1"/>
    <w:rsid w:val="003968ED"/>
    <w:rsid w:val="00470B40"/>
    <w:rsid w:val="0048417F"/>
    <w:rsid w:val="00517F4F"/>
    <w:rsid w:val="00535BD1"/>
    <w:rsid w:val="005361BF"/>
    <w:rsid w:val="0061749C"/>
    <w:rsid w:val="00674C5E"/>
    <w:rsid w:val="006C15A4"/>
    <w:rsid w:val="006D545C"/>
    <w:rsid w:val="0076747F"/>
    <w:rsid w:val="00774DD2"/>
    <w:rsid w:val="007E38E0"/>
    <w:rsid w:val="007E64E9"/>
    <w:rsid w:val="007F217A"/>
    <w:rsid w:val="00806893"/>
    <w:rsid w:val="00810FE1"/>
    <w:rsid w:val="00853B96"/>
    <w:rsid w:val="00856FF9"/>
    <w:rsid w:val="008720FB"/>
    <w:rsid w:val="008929AA"/>
    <w:rsid w:val="008C103B"/>
    <w:rsid w:val="008C27C8"/>
    <w:rsid w:val="008D60BC"/>
    <w:rsid w:val="009172EE"/>
    <w:rsid w:val="009260DB"/>
    <w:rsid w:val="00942D00"/>
    <w:rsid w:val="00957448"/>
    <w:rsid w:val="009A2B57"/>
    <w:rsid w:val="009B5299"/>
    <w:rsid w:val="009E131C"/>
    <w:rsid w:val="00A21E64"/>
    <w:rsid w:val="00A52CD9"/>
    <w:rsid w:val="00A8193E"/>
    <w:rsid w:val="00A951E8"/>
    <w:rsid w:val="00AD048C"/>
    <w:rsid w:val="00AE01F1"/>
    <w:rsid w:val="00B27D80"/>
    <w:rsid w:val="00B5426C"/>
    <w:rsid w:val="00B72F85"/>
    <w:rsid w:val="00B972E9"/>
    <w:rsid w:val="00BB2940"/>
    <w:rsid w:val="00C037E9"/>
    <w:rsid w:val="00C95ECA"/>
    <w:rsid w:val="00CD36D6"/>
    <w:rsid w:val="00D00CD4"/>
    <w:rsid w:val="00D33BCD"/>
    <w:rsid w:val="00D76871"/>
    <w:rsid w:val="00E86BBC"/>
    <w:rsid w:val="00ED09E2"/>
    <w:rsid w:val="00ED0CE8"/>
    <w:rsid w:val="00ED10D9"/>
    <w:rsid w:val="00F037C8"/>
    <w:rsid w:val="00F5515A"/>
    <w:rsid w:val="00F928C8"/>
    <w:rsid w:val="00FC2AED"/>
    <w:rsid w:val="00FC4D64"/>
    <w:rsid w:val="00FF77D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76871"/>
    <w:rPr>
      <w:sz w:val="24"/>
    </w:rPr>
  </w:style>
  <w:style w:type="paragraph" w:styleId="Heading1">
    <w:name w:val="heading 1"/>
    <w:basedOn w:val="Normal"/>
    <w:next w:val="Normal"/>
    <w:qFormat/>
    <w:rsid w:val="009172EE"/>
    <w:pPr>
      <w:keepNext/>
      <w:spacing w:line="480" w:lineRule="auto"/>
      <w:outlineLvl w:val="0"/>
    </w:pPr>
    <w:rPr>
      <w:rFonts w:ascii="Times New Roman" w:eastAsia="Times New Roman" w:hAnsi="Times New Roman"/>
      <w:szCs w:val="24"/>
    </w:rPr>
  </w:style>
  <w:style w:type="paragraph" w:styleId="Heading2">
    <w:name w:val="heading 2"/>
    <w:basedOn w:val="Normal"/>
    <w:next w:val="Normal"/>
    <w:qFormat/>
    <w:rsid w:val="009172EE"/>
    <w:pPr>
      <w:keepNext/>
      <w:jc w:val="right"/>
      <w:outlineLvl w:val="1"/>
    </w:pPr>
    <w:rPr>
      <w:rFonts w:ascii="Times New Roman" w:eastAsia="Times New Roman" w:hAnsi="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ED10D9"/>
    <w:pPr>
      <w:spacing w:line="480" w:lineRule="auto"/>
      <w:ind w:firstLine="720"/>
    </w:pPr>
    <w:rPr>
      <w:rFonts w:ascii="Times New Roman" w:eastAsia="Times New Roman" w:hAnsi="Times New Roman"/>
      <w:szCs w:val="24"/>
    </w:rPr>
  </w:style>
  <w:style w:type="paragraph" w:styleId="BalloonText">
    <w:name w:val="Balloon Text"/>
    <w:basedOn w:val="Normal"/>
    <w:link w:val="BalloonTextChar"/>
    <w:rsid w:val="00E86BBC"/>
    <w:rPr>
      <w:rFonts w:ascii="Tahoma" w:hAnsi="Tahoma" w:cs="Tahoma"/>
      <w:sz w:val="16"/>
      <w:szCs w:val="16"/>
    </w:rPr>
  </w:style>
  <w:style w:type="character" w:customStyle="1" w:styleId="BalloonTextChar">
    <w:name w:val="Balloon Text Char"/>
    <w:basedOn w:val="DefaultParagraphFont"/>
    <w:link w:val="BalloonText"/>
    <w:rsid w:val="00E86BBC"/>
    <w:rPr>
      <w:rFonts w:ascii="Tahoma" w:hAnsi="Tahoma" w:cs="Tahoma"/>
      <w:sz w:val="16"/>
      <w:szCs w:val="16"/>
    </w:rPr>
  </w:style>
  <w:style w:type="character" w:styleId="CommentReference">
    <w:name w:val="annotation reference"/>
    <w:basedOn w:val="DefaultParagraphFont"/>
    <w:semiHidden/>
    <w:rsid w:val="00233D42"/>
    <w:rPr>
      <w:sz w:val="16"/>
      <w:szCs w:val="16"/>
    </w:rPr>
  </w:style>
  <w:style w:type="paragraph" w:styleId="CommentText">
    <w:name w:val="annotation text"/>
    <w:basedOn w:val="Normal"/>
    <w:semiHidden/>
    <w:rsid w:val="00233D42"/>
    <w:rPr>
      <w:sz w:val="20"/>
    </w:rPr>
  </w:style>
  <w:style w:type="paragraph" w:styleId="CommentSubject">
    <w:name w:val="annotation subject"/>
    <w:basedOn w:val="CommentText"/>
    <w:next w:val="CommentText"/>
    <w:semiHidden/>
    <w:rsid w:val="00233D42"/>
    <w:rPr>
      <w:b/>
      <w:bCs/>
    </w:rPr>
  </w:style>
  <w:style w:type="paragraph" w:styleId="Header">
    <w:name w:val="header"/>
    <w:basedOn w:val="Normal"/>
    <w:link w:val="HeaderChar"/>
    <w:rsid w:val="00275DCB"/>
    <w:pPr>
      <w:tabs>
        <w:tab w:val="center" w:pos="4680"/>
        <w:tab w:val="right" w:pos="9360"/>
      </w:tabs>
    </w:pPr>
  </w:style>
  <w:style w:type="character" w:customStyle="1" w:styleId="HeaderChar">
    <w:name w:val="Header Char"/>
    <w:basedOn w:val="DefaultParagraphFont"/>
    <w:link w:val="Header"/>
    <w:rsid w:val="00275DCB"/>
    <w:rPr>
      <w:sz w:val="24"/>
    </w:rPr>
  </w:style>
  <w:style w:type="paragraph" w:styleId="Footer">
    <w:name w:val="footer"/>
    <w:basedOn w:val="Normal"/>
    <w:link w:val="FooterChar"/>
    <w:rsid w:val="00275DCB"/>
    <w:pPr>
      <w:tabs>
        <w:tab w:val="center" w:pos="4680"/>
        <w:tab w:val="right" w:pos="9360"/>
      </w:tabs>
    </w:pPr>
  </w:style>
  <w:style w:type="character" w:customStyle="1" w:styleId="FooterChar">
    <w:name w:val="Footer Char"/>
    <w:basedOn w:val="DefaultParagraphFont"/>
    <w:link w:val="Footer"/>
    <w:rsid w:val="00275DCB"/>
    <w:rPr>
      <w:sz w:val="24"/>
    </w:rPr>
  </w:style>
  <w:style w:type="paragraph" w:styleId="ListParagraph">
    <w:name w:val="List Paragraph"/>
    <w:basedOn w:val="Normal"/>
    <w:uiPriority w:val="34"/>
    <w:qFormat/>
    <w:rsid w:val="00275DC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76871"/>
    <w:rPr>
      <w:sz w:val="24"/>
    </w:rPr>
  </w:style>
  <w:style w:type="paragraph" w:styleId="Heading1">
    <w:name w:val="heading 1"/>
    <w:basedOn w:val="Normal"/>
    <w:next w:val="Normal"/>
    <w:qFormat/>
    <w:rsid w:val="009172EE"/>
    <w:pPr>
      <w:keepNext/>
      <w:spacing w:line="480" w:lineRule="auto"/>
      <w:outlineLvl w:val="0"/>
    </w:pPr>
    <w:rPr>
      <w:rFonts w:ascii="Times New Roman" w:eastAsia="Times New Roman" w:hAnsi="Times New Roman"/>
      <w:szCs w:val="24"/>
    </w:rPr>
  </w:style>
  <w:style w:type="paragraph" w:styleId="Heading2">
    <w:name w:val="heading 2"/>
    <w:basedOn w:val="Normal"/>
    <w:next w:val="Normal"/>
    <w:qFormat/>
    <w:rsid w:val="009172EE"/>
    <w:pPr>
      <w:keepNext/>
      <w:jc w:val="right"/>
      <w:outlineLvl w:val="1"/>
    </w:pPr>
    <w:rPr>
      <w:rFonts w:ascii="Times New Roman" w:eastAsia="Times New Roman" w:hAnsi="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ED10D9"/>
    <w:pPr>
      <w:spacing w:line="480" w:lineRule="auto"/>
      <w:ind w:firstLine="720"/>
    </w:pPr>
    <w:rPr>
      <w:rFonts w:ascii="Times New Roman" w:eastAsia="Times New Roman" w:hAnsi="Times New Roman"/>
      <w:szCs w:val="24"/>
    </w:rPr>
  </w:style>
  <w:style w:type="paragraph" w:styleId="BalloonText">
    <w:name w:val="Balloon Text"/>
    <w:basedOn w:val="Normal"/>
    <w:link w:val="BalloonTextChar"/>
    <w:rsid w:val="00E86BBC"/>
    <w:rPr>
      <w:rFonts w:ascii="Tahoma" w:hAnsi="Tahoma" w:cs="Tahoma"/>
      <w:sz w:val="16"/>
      <w:szCs w:val="16"/>
    </w:rPr>
  </w:style>
  <w:style w:type="character" w:customStyle="1" w:styleId="BalloonTextChar">
    <w:name w:val="Balloon Text Char"/>
    <w:basedOn w:val="DefaultParagraphFont"/>
    <w:link w:val="BalloonText"/>
    <w:rsid w:val="00E86BBC"/>
    <w:rPr>
      <w:rFonts w:ascii="Tahoma" w:hAnsi="Tahoma" w:cs="Tahoma"/>
      <w:sz w:val="16"/>
      <w:szCs w:val="16"/>
    </w:rPr>
  </w:style>
  <w:style w:type="character" w:styleId="CommentReference">
    <w:name w:val="annotation reference"/>
    <w:basedOn w:val="DefaultParagraphFont"/>
    <w:semiHidden/>
    <w:rsid w:val="00233D42"/>
    <w:rPr>
      <w:sz w:val="16"/>
      <w:szCs w:val="16"/>
    </w:rPr>
  </w:style>
  <w:style w:type="paragraph" w:styleId="CommentText">
    <w:name w:val="annotation text"/>
    <w:basedOn w:val="Normal"/>
    <w:semiHidden/>
    <w:rsid w:val="00233D42"/>
    <w:rPr>
      <w:sz w:val="20"/>
    </w:rPr>
  </w:style>
  <w:style w:type="paragraph" w:styleId="CommentSubject">
    <w:name w:val="annotation subject"/>
    <w:basedOn w:val="CommentText"/>
    <w:next w:val="CommentText"/>
    <w:semiHidden/>
    <w:rsid w:val="00233D42"/>
    <w:rPr>
      <w:b/>
      <w:bCs/>
    </w:rPr>
  </w:style>
  <w:style w:type="paragraph" w:styleId="Header">
    <w:name w:val="header"/>
    <w:basedOn w:val="Normal"/>
    <w:link w:val="HeaderChar"/>
    <w:rsid w:val="00275DCB"/>
    <w:pPr>
      <w:tabs>
        <w:tab w:val="center" w:pos="4680"/>
        <w:tab w:val="right" w:pos="9360"/>
      </w:tabs>
    </w:pPr>
  </w:style>
  <w:style w:type="character" w:customStyle="1" w:styleId="HeaderChar">
    <w:name w:val="Header Char"/>
    <w:basedOn w:val="DefaultParagraphFont"/>
    <w:link w:val="Header"/>
    <w:rsid w:val="00275DCB"/>
    <w:rPr>
      <w:sz w:val="24"/>
    </w:rPr>
  </w:style>
  <w:style w:type="paragraph" w:styleId="Footer">
    <w:name w:val="footer"/>
    <w:basedOn w:val="Normal"/>
    <w:link w:val="FooterChar"/>
    <w:rsid w:val="00275DCB"/>
    <w:pPr>
      <w:tabs>
        <w:tab w:val="center" w:pos="4680"/>
        <w:tab w:val="right" w:pos="9360"/>
      </w:tabs>
    </w:pPr>
  </w:style>
  <w:style w:type="character" w:customStyle="1" w:styleId="FooterChar">
    <w:name w:val="Footer Char"/>
    <w:basedOn w:val="DefaultParagraphFont"/>
    <w:link w:val="Footer"/>
    <w:rsid w:val="00275DCB"/>
    <w:rPr>
      <w:sz w:val="24"/>
    </w:rPr>
  </w:style>
  <w:style w:type="paragraph" w:styleId="ListParagraph">
    <w:name w:val="List Paragraph"/>
    <w:basedOn w:val="Normal"/>
    <w:uiPriority w:val="34"/>
    <w:qFormat/>
    <w:rsid w:val="00275D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ncbi.nlm.nih.gov/pubmed/23143023" TargetMode="External"/><Relationship Id="rId1" Type="http://schemas.openxmlformats.org/officeDocument/2006/relationships/hyperlink" Target="http://www.ncbi.nlm.nih.gov/pubmed?term=Assessing%20Radiologist%20Performance%20Using%20Combined%20Digital%20Mammography%20and%20Breast%20Tomosynthesis%20Compared%20with%20Digital%20Mammography%20Alone%3A%20Results%20of%20a%20Multicenter%2C%20Multireader%20Trial.%20Radiology.%202012%20Nov%2020.%20%5BEpub%20ahead%20of%20print%5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831F23-8AC0-4064-B9BE-30C5C02C6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395</Words>
  <Characters>2255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Latest Technology</vt:lpstr>
    </vt:vector>
  </TitlesOfParts>
  <Company>.</Company>
  <LinksUpToDate>false</LinksUpToDate>
  <CharactersWithSpaces>2645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Latest Technology</dc:title>
  <dc:creator>Trial User</dc:creator>
  <cp:lastModifiedBy>Aniss Loughlam</cp:lastModifiedBy>
  <cp:revision>2</cp:revision>
  <cp:lastPrinted>2013-09-04T20:04:00Z</cp:lastPrinted>
  <dcterms:created xsi:type="dcterms:W3CDTF">2013-09-12T13:43:00Z</dcterms:created>
  <dcterms:modified xsi:type="dcterms:W3CDTF">2013-09-12T13:43:00Z</dcterms:modified>
</cp:coreProperties>
</file>